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9D09" w14:textId="77777777" w:rsidR="00B124E5" w:rsidRDefault="00053471" w:rsidP="005A4C1F">
      <w:pPr>
        <w:pStyle w:val="Titre8"/>
        <w:shd w:val="clear" w:color="auto" w:fill="B8CCE4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Bureau</w:t>
      </w:r>
      <w:r w:rsidR="005A4C1F" w:rsidRPr="005A4C1F">
        <w:rPr>
          <w:rFonts w:ascii="Calibri" w:eastAsia="Calibri" w:hAnsi="Calibri" w:cs="Calibri"/>
          <w:b/>
          <w:bCs/>
        </w:rPr>
        <w:t xml:space="preserve"> du C.R.C.K.N.A.</w:t>
      </w:r>
    </w:p>
    <w:p w14:paraId="22BB15AC" w14:textId="77777777" w:rsidR="00B124E5" w:rsidRDefault="00D719EE">
      <w:pPr>
        <w:pStyle w:val="Titre8"/>
        <w:shd w:val="clear" w:color="auto" w:fill="B8CCE4"/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Mardi 16 janvier 2024</w:t>
      </w:r>
    </w:p>
    <w:p w14:paraId="7E3B322F" w14:textId="77777777" w:rsidR="00F14E90" w:rsidRDefault="00F235F9">
      <w:pPr>
        <w:pStyle w:val="Corps"/>
        <w:shd w:val="clear" w:color="auto" w:fill="B8CCE4"/>
        <w:jc w:val="center"/>
      </w:pPr>
      <w:r>
        <w:t>Visio-conférence TEAMS</w:t>
      </w:r>
      <w:r w:rsidR="005A4C1F">
        <w:t xml:space="preserve"> – 1</w:t>
      </w:r>
      <w:r w:rsidR="00F95995">
        <w:t>9</w:t>
      </w:r>
      <w:r w:rsidR="005A4C1F">
        <w:t>h</w:t>
      </w:r>
    </w:p>
    <w:p w14:paraId="400138F3" w14:textId="77777777" w:rsidR="005A4C1F" w:rsidRDefault="005A4C1F" w:rsidP="005A4C1F">
      <w:pPr>
        <w:pStyle w:val="Corpsdetexte"/>
        <w:jc w:val="center"/>
        <w:rPr>
          <w:rFonts w:ascii="Calibri" w:eastAsia="Calibri" w:hAnsi="Calibri" w:cs="Calibri"/>
          <w:b/>
          <w:bCs/>
          <w:color w:val="auto"/>
          <w:u w:val="single"/>
        </w:rPr>
      </w:pPr>
    </w:p>
    <w:p w14:paraId="09F29022" w14:textId="77777777" w:rsidR="00B124E5" w:rsidRPr="00D51E5F" w:rsidRDefault="005A4C1F" w:rsidP="000849F9">
      <w:pPr>
        <w:pStyle w:val="Corpsdetexte"/>
        <w:rPr>
          <w:rFonts w:ascii="Calibri" w:eastAsia="Calibri" w:hAnsi="Calibri" w:cs="Calibri"/>
          <w:i/>
          <w:color w:val="auto"/>
        </w:rPr>
      </w:pPr>
      <w:r w:rsidRPr="00D51E5F">
        <w:rPr>
          <w:rFonts w:ascii="Calibri" w:eastAsia="Calibri" w:hAnsi="Calibri" w:cs="Calibri"/>
          <w:b/>
          <w:bCs/>
          <w:color w:val="auto"/>
          <w:u w:val="single"/>
        </w:rPr>
        <w:t>P</w:t>
      </w:r>
      <w:r w:rsidR="00DE0611" w:rsidRPr="00D51E5F">
        <w:rPr>
          <w:rFonts w:ascii="Calibri" w:eastAsia="Calibri" w:hAnsi="Calibri" w:cs="Calibri"/>
          <w:b/>
          <w:bCs/>
          <w:color w:val="auto"/>
          <w:u w:val="single"/>
        </w:rPr>
        <w:t>articipants</w:t>
      </w:r>
      <w:r w:rsidRPr="00D51E5F">
        <w:rPr>
          <w:rFonts w:ascii="Calibri" w:eastAsia="Calibri" w:hAnsi="Calibri" w:cs="Calibri"/>
          <w:color w:val="auto"/>
        </w:rPr>
        <w:t xml:space="preserve"> : </w:t>
      </w:r>
      <w:r w:rsidR="0017640A" w:rsidRPr="00D51E5F">
        <w:rPr>
          <w:rFonts w:ascii="Calibri" w:eastAsia="Calibri" w:hAnsi="Calibri" w:cs="Calibri"/>
          <w:color w:val="auto"/>
        </w:rPr>
        <w:t>Alain Simon, D</w:t>
      </w:r>
      <w:r w:rsidR="001D01BA" w:rsidRPr="00D51E5F">
        <w:rPr>
          <w:rFonts w:ascii="Calibri" w:eastAsia="Calibri" w:hAnsi="Calibri" w:cs="Calibri"/>
          <w:color w:val="auto"/>
        </w:rPr>
        <w:t>a</w:t>
      </w:r>
      <w:r w:rsidR="00507436" w:rsidRPr="00D51E5F">
        <w:rPr>
          <w:rFonts w:ascii="Calibri" w:eastAsia="Calibri" w:hAnsi="Calibri" w:cs="Calibri"/>
          <w:color w:val="auto"/>
        </w:rPr>
        <w:t>niel Lafitte</w:t>
      </w:r>
      <w:r w:rsidR="0017640A" w:rsidRPr="00D51E5F">
        <w:rPr>
          <w:rFonts w:ascii="Calibri" w:eastAsia="Calibri" w:hAnsi="Calibri" w:cs="Calibri"/>
          <w:color w:val="auto"/>
        </w:rPr>
        <w:t xml:space="preserve">, </w:t>
      </w:r>
      <w:r w:rsidR="00B34ECF" w:rsidRPr="00D51E5F">
        <w:rPr>
          <w:rFonts w:ascii="Calibri" w:eastAsia="Calibri" w:hAnsi="Calibri" w:cs="Calibri"/>
          <w:color w:val="auto"/>
        </w:rPr>
        <w:t xml:space="preserve">François </w:t>
      </w:r>
      <w:proofErr w:type="spellStart"/>
      <w:r w:rsidR="00B34ECF" w:rsidRPr="00D51E5F">
        <w:rPr>
          <w:rFonts w:ascii="Calibri" w:eastAsia="Calibri" w:hAnsi="Calibri" w:cs="Calibri"/>
          <w:color w:val="auto"/>
        </w:rPr>
        <w:t>Desclaux</w:t>
      </w:r>
      <w:proofErr w:type="spellEnd"/>
      <w:r w:rsidR="00B34ECF" w:rsidRPr="00D51E5F">
        <w:rPr>
          <w:rFonts w:ascii="Calibri" w:eastAsia="Calibri" w:hAnsi="Calibri" w:cs="Calibri"/>
          <w:color w:val="auto"/>
        </w:rPr>
        <w:t xml:space="preserve">, </w:t>
      </w:r>
      <w:r w:rsidR="0017640A" w:rsidRPr="00D51E5F">
        <w:rPr>
          <w:rFonts w:ascii="Calibri" w:eastAsia="Calibri" w:hAnsi="Calibri" w:cs="Calibri"/>
          <w:color w:val="auto"/>
        </w:rPr>
        <w:t xml:space="preserve">Patrick </w:t>
      </w:r>
      <w:proofErr w:type="spellStart"/>
      <w:r w:rsidR="0017640A" w:rsidRPr="00D51E5F">
        <w:rPr>
          <w:rFonts w:ascii="Calibri" w:eastAsia="Calibri" w:hAnsi="Calibri" w:cs="Calibri"/>
          <w:color w:val="auto"/>
        </w:rPr>
        <w:t>Bechtold</w:t>
      </w:r>
      <w:proofErr w:type="spellEnd"/>
      <w:r w:rsidR="00507436" w:rsidRPr="00D51E5F">
        <w:rPr>
          <w:rFonts w:ascii="Calibri" w:eastAsia="Calibri" w:hAnsi="Calibri" w:cs="Calibri"/>
          <w:color w:val="auto"/>
        </w:rPr>
        <w:t>,</w:t>
      </w:r>
      <w:r w:rsidR="001D01BA" w:rsidRPr="00D51E5F">
        <w:rPr>
          <w:rFonts w:ascii="Calibri" w:eastAsia="Calibri" w:hAnsi="Calibri" w:cs="Calibri"/>
          <w:color w:val="auto"/>
        </w:rPr>
        <w:t xml:space="preserve"> </w:t>
      </w:r>
      <w:r w:rsidR="00D719EE" w:rsidRPr="00D51E5F">
        <w:rPr>
          <w:rFonts w:ascii="Calibri" w:eastAsia="Calibri" w:hAnsi="Calibri" w:cs="Calibri"/>
          <w:color w:val="auto"/>
        </w:rPr>
        <w:t xml:space="preserve">Ronan </w:t>
      </w:r>
      <w:proofErr w:type="spellStart"/>
      <w:r w:rsidR="00D719EE" w:rsidRPr="00D51E5F">
        <w:rPr>
          <w:rFonts w:ascii="Calibri" w:eastAsia="Calibri" w:hAnsi="Calibri" w:cs="Calibri"/>
          <w:color w:val="auto"/>
        </w:rPr>
        <w:t>Tastard</w:t>
      </w:r>
      <w:proofErr w:type="spellEnd"/>
      <w:r w:rsidR="00507436" w:rsidRPr="00D51E5F">
        <w:rPr>
          <w:rFonts w:ascii="Calibri" w:eastAsia="Calibri" w:hAnsi="Calibri" w:cs="Calibri"/>
          <w:color w:val="auto"/>
        </w:rPr>
        <w:t>.</w:t>
      </w:r>
    </w:p>
    <w:p w14:paraId="39901143" w14:textId="77777777" w:rsidR="003E245F" w:rsidRPr="00D51E5F" w:rsidRDefault="003E245F" w:rsidP="003E245F">
      <w:pPr>
        <w:pStyle w:val="Corpsdetexte"/>
        <w:rPr>
          <w:rFonts w:ascii="Calibri" w:eastAsia="Calibri" w:hAnsi="Calibri" w:cs="Calibri"/>
          <w:color w:val="auto"/>
          <w:sz w:val="10"/>
          <w:szCs w:val="10"/>
        </w:rPr>
      </w:pPr>
    </w:p>
    <w:p w14:paraId="66F317EC" w14:textId="16ABEF99" w:rsidR="003E245F" w:rsidRPr="00D51E5F" w:rsidRDefault="003E245F" w:rsidP="000849F9">
      <w:pPr>
        <w:pStyle w:val="Corpsdetexte"/>
        <w:rPr>
          <w:rFonts w:ascii="Calibri" w:eastAsia="Calibri" w:hAnsi="Calibri" w:cs="Calibri"/>
          <w:color w:val="auto"/>
          <w:u w:color="FF0000"/>
        </w:rPr>
      </w:pPr>
      <w:r w:rsidRPr="00D51E5F">
        <w:rPr>
          <w:rFonts w:ascii="Calibri" w:eastAsia="Calibri" w:hAnsi="Calibri" w:cs="Calibri"/>
          <w:b/>
          <w:color w:val="auto"/>
          <w:u w:val="single"/>
        </w:rPr>
        <w:t>Techniciens :</w:t>
      </w:r>
      <w:r w:rsidR="00134C0C" w:rsidRPr="00D51E5F">
        <w:rPr>
          <w:rFonts w:ascii="Calibri" w:eastAsia="Calibri" w:hAnsi="Calibri" w:cs="Calibri"/>
          <w:color w:val="auto"/>
        </w:rPr>
        <w:t xml:space="preserve"> </w:t>
      </w:r>
      <w:r w:rsidR="004416B0" w:rsidRPr="00D51E5F">
        <w:rPr>
          <w:rFonts w:ascii="Calibri" w:eastAsia="Calibri" w:hAnsi="Calibri" w:cs="Calibri"/>
          <w:color w:val="auto"/>
          <w:u w:color="FF0000"/>
        </w:rPr>
        <w:t xml:space="preserve">Catherine </w:t>
      </w:r>
      <w:proofErr w:type="spellStart"/>
      <w:r w:rsidR="004416B0" w:rsidRPr="00D51E5F">
        <w:rPr>
          <w:rFonts w:ascii="Calibri" w:eastAsia="Calibri" w:hAnsi="Calibri" w:cs="Calibri"/>
          <w:color w:val="auto"/>
          <w:u w:color="FF0000"/>
        </w:rPr>
        <w:t>Aderkaoui</w:t>
      </w:r>
      <w:proofErr w:type="spellEnd"/>
      <w:r w:rsidR="004416B0" w:rsidRPr="00D51E5F">
        <w:rPr>
          <w:rFonts w:ascii="Calibri" w:eastAsia="Calibri" w:hAnsi="Calibri" w:cs="Calibri"/>
          <w:color w:val="auto"/>
          <w:u w:color="FF0000"/>
        </w:rPr>
        <w:t>,</w:t>
      </w:r>
      <w:r w:rsidR="00DD60E0" w:rsidRPr="00D51E5F">
        <w:rPr>
          <w:rFonts w:ascii="Calibri" w:eastAsia="Calibri" w:hAnsi="Calibri" w:cs="Calibri"/>
          <w:color w:val="auto"/>
          <w:u w:color="FF0000"/>
        </w:rPr>
        <w:t xml:space="preserve"> </w:t>
      </w:r>
      <w:r w:rsidR="007E6161" w:rsidRPr="00D51E5F">
        <w:rPr>
          <w:rFonts w:ascii="Calibri" w:eastAsia="Calibri" w:hAnsi="Calibri" w:cs="Calibri"/>
          <w:color w:val="auto"/>
          <w:u w:color="FF0000"/>
        </w:rPr>
        <w:t xml:space="preserve">Dominique Laurent, François </w:t>
      </w:r>
      <w:proofErr w:type="spellStart"/>
      <w:r w:rsidR="007E6161" w:rsidRPr="00D51E5F">
        <w:rPr>
          <w:rFonts w:ascii="Calibri" w:eastAsia="Calibri" w:hAnsi="Calibri" w:cs="Calibri"/>
          <w:color w:val="auto"/>
          <w:u w:color="FF0000"/>
        </w:rPr>
        <w:t>Gréhan</w:t>
      </w:r>
      <w:proofErr w:type="spellEnd"/>
      <w:r w:rsidR="007E6161" w:rsidRPr="00D51E5F">
        <w:rPr>
          <w:rFonts w:ascii="Calibri" w:eastAsia="Calibri" w:hAnsi="Calibri" w:cs="Calibri"/>
          <w:color w:val="auto"/>
          <w:u w:color="FF0000"/>
        </w:rPr>
        <w:t xml:space="preserve">, </w:t>
      </w:r>
      <w:r w:rsidRPr="00D51E5F">
        <w:rPr>
          <w:rFonts w:ascii="Calibri" w:eastAsia="Calibri" w:hAnsi="Calibri" w:cs="Calibri"/>
          <w:color w:val="auto"/>
          <w:u w:color="FF0000"/>
        </w:rPr>
        <w:t>Dominique Massicot</w:t>
      </w:r>
      <w:r w:rsidR="00322CF1" w:rsidRPr="00D51E5F">
        <w:rPr>
          <w:rFonts w:ascii="Calibri" w:eastAsia="Calibri" w:hAnsi="Calibri" w:cs="Calibri"/>
          <w:color w:val="auto"/>
          <w:u w:color="FF0000"/>
        </w:rPr>
        <w:t xml:space="preserve">, Yves </w:t>
      </w:r>
      <w:proofErr w:type="spellStart"/>
      <w:r w:rsidR="00322CF1" w:rsidRPr="00D51E5F">
        <w:rPr>
          <w:rFonts w:ascii="Calibri" w:eastAsia="Calibri" w:hAnsi="Calibri" w:cs="Calibri"/>
          <w:color w:val="auto"/>
          <w:u w:color="FF0000"/>
        </w:rPr>
        <w:t>Narduzzi</w:t>
      </w:r>
      <w:proofErr w:type="spellEnd"/>
    </w:p>
    <w:p w14:paraId="16E997BF" w14:textId="77777777" w:rsidR="0017640A" w:rsidRPr="00D51E5F" w:rsidRDefault="0017640A" w:rsidP="000849F9">
      <w:pPr>
        <w:pStyle w:val="Corpsdetexte"/>
        <w:rPr>
          <w:rFonts w:ascii="Calibri" w:eastAsia="Calibri" w:hAnsi="Calibri" w:cs="Calibri"/>
          <w:b/>
          <w:bCs/>
          <w:color w:val="auto"/>
          <w:u w:val="single"/>
        </w:rPr>
      </w:pPr>
    </w:p>
    <w:p w14:paraId="1A6F3A27" w14:textId="080F0D08" w:rsidR="00B124E5" w:rsidRPr="00D51E5F" w:rsidRDefault="004B2C6F" w:rsidP="000849F9">
      <w:pPr>
        <w:pStyle w:val="Corpsdetexte"/>
        <w:rPr>
          <w:rFonts w:ascii="Calibri" w:eastAsia="Calibri" w:hAnsi="Calibri" w:cs="Calibri"/>
          <w:color w:val="auto"/>
        </w:rPr>
      </w:pPr>
      <w:r w:rsidRPr="00D51E5F">
        <w:rPr>
          <w:rFonts w:ascii="Calibri" w:eastAsia="Calibri" w:hAnsi="Calibri" w:cs="Calibri"/>
          <w:b/>
          <w:bCs/>
          <w:color w:val="auto"/>
          <w:u w:val="single"/>
        </w:rPr>
        <w:t xml:space="preserve">Excusés </w:t>
      </w:r>
      <w:r w:rsidRPr="00D51E5F">
        <w:rPr>
          <w:rFonts w:ascii="Calibri" w:eastAsia="Calibri" w:hAnsi="Calibri" w:cs="Calibri"/>
          <w:color w:val="auto"/>
        </w:rPr>
        <w:t>:</w:t>
      </w:r>
      <w:r w:rsidR="00BE6AE3" w:rsidRPr="00D51E5F">
        <w:rPr>
          <w:rFonts w:ascii="Calibri" w:eastAsia="Calibri" w:hAnsi="Calibri" w:cs="Calibri"/>
          <w:color w:val="auto"/>
        </w:rPr>
        <w:t xml:space="preserve"> </w:t>
      </w:r>
      <w:r w:rsidR="00B34ECF" w:rsidRPr="00D51E5F">
        <w:rPr>
          <w:rFonts w:ascii="Calibri" w:eastAsia="Calibri" w:hAnsi="Calibri" w:cs="Calibri"/>
          <w:color w:val="auto"/>
        </w:rPr>
        <w:t xml:space="preserve">Philippe </w:t>
      </w:r>
      <w:proofErr w:type="spellStart"/>
      <w:r w:rsidR="00B34ECF" w:rsidRPr="00D51E5F">
        <w:rPr>
          <w:rFonts w:ascii="Calibri" w:eastAsia="Calibri" w:hAnsi="Calibri" w:cs="Calibri"/>
          <w:color w:val="auto"/>
        </w:rPr>
        <w:t>Valleys</w:t>
      </w:r>
      <w:proofErr w:type="spellEnd"/>
      <w:r w:rsidR="00322CF1" w:rsidRPr="00D51E5F">
        <w:rPr>
          <w:rFonts w:ascii="Calibri" w:eastAsia="Calibri" w:hAnsi="Calibri" w:cs="Calibri"/>
          <w:color w:val="auto"/>
        </w:rPr>
        <w:t xml:space="preserve">, Marceau </w:t>
      </w:r>
      <w:proofErr w:type="spellStart"/>
      <w:r w:rsidR="00322CF1" w:rsidRPr="00D51E5F">
        <w:rPr>
          <w:rFonts w:ascii="Calibri" w:eastAsia="Calibri" w:hAnsi="Calibri" w:cs="Calibri"/>
          <w:color w:val="auto"/>
        </w:rPr>
        <w:t>Faget</w:t>
      </w:r>
      <w:proofErr w:type="spellEnd"/>
      <w:r w:rsidR="00D719EE" w:rsidRPr="00D51E5F">
        <w:rPr>
          <w:rFonts w:ascii="Calibri" w:eastAsia="Calibri" w:hAnsi="Calibri" w:cs="Calibri"/>
          <w:color w:val="auto"/>
        </w:rPr>
        <w:t xml:space="preserve"> </w:t>
      </w:r>
    </w:p>
    <w:p w14:paraId="3816B3C0" w14:textId="77777777" w:rsidR="00451C06" w:rsidRPr="00D51E5F" w:rsidRDefault="00451C06" w:rsidP="000849F9">
      <w:pPr>
        <w:pStyle w:val="Corpsdetexte"/>
        <w:rPr>
          <w:rFonts w:ascii="Calibri" w:eastAsia="Calibri" w:hAnsi="Calibri" w:cs="Calibri"/>
          <w:color w:val="auto"/>
          <w:u w:color="FF0000"/>
        </w:rPr>
      </w:pPr>
    </w:p>
    <w:p w14:paraId="59FA8E76" w14:textId="77777777" w:rsidR="000849F9" w:rsidRDefault="00444EAA" w:rsidP="000849F9">
      <w:pPr>
        <w:pStyle w:val="Corps"/>
        <w:jc w:val="center"/>
      </w:pPr>
      <w:r>
        <w:t>Ouverture du Bureau</w:t>
      </w:r>
      <w:r w:rsidR="004B2C6F">
        <w:t xml:space="preserve"> par </w:t>
      </w:r>
      <w:r w:rsidR="007E6161">
        <w:t>Alain Simon</w:t>
      </w:r>
    </w:p>
    <w:p w14:paraId="7C382A2B" w14:textId="77777777" w:rsidR="00B124E5" w:rsidRDefault="00B124E5" w:rsidP="000849F9">
      <w:pPr>
        <w:pStyle w:val="Corps"/>
        <w:jc w:val="both"/>
      </w:pPr>
    </w:p>
    <w:p w14:paraId="11B6A3A4" w14:textId="77777777" w:rsidR="00B124E5" w:rsidRDefault="00D734D0" w:rsidP="000849F9">
      <w:pPr>
        <w:pStyle w:val="Corps"/>
        <w:shd w:val="clear" w:color="auto" w:fill="B8CCE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Dossier Région</w:t>
      </w:r>
    </w:p>
    <w:p w14:paraId="26B09356" w14:textId="77777777" w:rsidR="003E5C01" w:rsidRDefault="003E5C01" w:rsidP="000849F9">
      <w:pPr>
        <w:pStyle w:val="Corps"/>
        <w:jc w:val="both"/>
      </w:pPr>
    </w:p>
    <w:p w14:paraId="5F110C07" w14:textId="77777777" w:rsidR="0043557D" w:rsidRDefault="00B13110" w:rsidP="000849F9">
      <w:pPr>
        <w:pStyle w:val="Corps"/>
        <w:jc w:val="both"/>
      </w:pPr>
      <w:r>
        <w:t>Proposition d’actions :</w:t>
      </w:r>
    </w:p>
    <w:p w14:paraId="2C0754D1" w14:textId="77777777" w:rsidR="00B13110" w:rsidRDefault="00B13110" w:rsidP="000849F9">
      <w:pPr>
        <w:pStyle w:val="Corps"/>
        <w:jc w:val="both"/>
      </w:pPr>
      <w:r>
        <w:t>Pilier numéro 1 : Les activités physiques et sportives comme réponse aux enjeux de santé et de société :</w:t>
      </w:r>
    </w:p>
    <w:p w14:paraId="304D9B76" w14:textId="77777777" w:rsidR="00B13110" w:rsidRDefault="00B13110" w:rsidP="000849F9">
      <w:pPr>
        <w:pStyle w:val="Corps"/>
        <w:jc w:val="both"/>
      </w:pPr>
      <w:r>
        <w:tab/>
        <w:t>Relai des enjeux de santé et société (sport santé) : 3</w:t>
      </w:r>
      <w:r w:rsidR="00FA64EE">
        <w:t xml:space="preserve"> </w:t>
      </w:r>
      <w:r>
        <w:t>000,00 €</w:t>
      </w:r>
    </w:p>
    <w:p w14:paraId="2C51C6EC" w14:textId="77777777" w:rsidR="00B13110" w:rsidRDefault="00B13110" w:rsidP="000849F9">
      <w:pPr>
        <w:pStyle w:val="Corps"/>
        <w:jc w:val="both"/>
      </w:pPr>
      <w:r>
        <w:tab/>
        <w:t>Sport Handicap : 3</w:t>
      </w:r>
      <w:r w:rsidR="00FA64EE">
        <w:t xml:space="preserve"> </w:t>
      </w:r>
      <w:r>
        <w:t>500,00 €</w:t>
      </w:r>
    </w:p>
    <w:p w14:paraId="58492965" w14:textId="77777777" w:rsidR="00B13110" w:rsidRDefault="00B13110" w:rsidP="000849F9">
      <w:pPr>
        <w:pStyle w:val="Corps"/>
        <w:jc w:val="both"/>
      </w:pPr>
    </w:p>
    <w:p w14:paraId="09C5E37B" w14:textId="77777777" w:rsidR="00B13110" w:rsidRDefault="00B13110" w:rsidP="000849F9">
      <w:pPr>
        <w:pStyle w:val="Corps"/>
        <w:jc w:val="both"/>
      </w:pPr>
      <w:r>
        <w:t>Pilier 2 : L’offre sportive au service de la cohésion et de l’attractivité des territoires :</w:t>
      </w:r>
    </w:p>
    <w:p w14:paraId="07B4ACB8" w14:textId="77777777" w:rsidR="00B13110" w:rsidRDefault="00B13110" w:rsidP="000849F9">
      <w:pPr>
        <w:pStyle w:val="Corps"/>
        <w:jc w:val="both"/>
      </w:pPr>
      <w:r>
        <w:tab/>
        <w:t>Soutien aux animations territoriales : 10 000,00 €</w:t>
      </w:r>
    </w:p>
    <w:p w14:paraId="3952C9D0" w14:textId="77777777" w:rsidR="00B13110" w:rsidRDefault="00B13110" w:rsidP="00B13110">
      <w:pPr>
        <w:pStyle w:val="Corps"/>
        <w:ind w:firstLine="708"/>
        <w:jc w:val="both"/>
      </w:pPr>
      <w:r>
        <w:t>Les sports de nature : 6</w:t>
      </w:r>
      <w:r w:rsidR="00FA64EE">
        <w:t xml:space="preserve"> </w:t>
      </w:r>
      <w:r>
        <w:t>000,00 €</w:t>
      </w:r>
    </w:p>
    <w:p w14:paraId="38150887" w14:textId="77777777" w:rsidR="00B13110" w:rsidRDefault="00B13110" w:rsidP="000849F9">
      <w:pPr>
        <w:pStyle w:val="Corps"/>
        <w:jc w:val="both"/>
      </w:pPr>
    </w:p>
    <w:p w14:paraId="68006B7A" w14:textId="77777777" w:rsidR="00B13110" w:rsidRDefault="00B13110" w:rsidP="000849F9">
      <w:pPr>
        <w:pStyle w:val="Corps"/>
        <w:jc w:val="both"/>
      </w:pPr>
      <w:r>
        <w:t>Pilier 4 : Soutenir et appuyer sur les têtes de réseaux régionales :</w:t>
      </w:r>
    </w:p>
    <w:p w14:paraId="7328128A" w14:textId="77777777" w:rsidR="00B13110" w:rsidRDefault="00B13110" w:rsidP="00B13110">
      <w:pPr>
        <w:pStyle w:val="Corps"/>
        <w:ind w:left="708" w:firstLine="2"/>
        <w:jc w:val="both"/>
      </w:pPr>
      <w:r>
        <w:t>Soutien à la structuration et au fonctionnement de la ligue ou comité pour ses missions fédérales : 12</w:t>
      </w:r>
      <w:r w:rsidR="00FA64EE">
        <w:t xml:space="preserve"> </w:t>
      </w:r>
      <w:r>
        <w:t>000,00 €</w:t>
      </w:r>
    </w:p>
    <w:p w14:paraId="635C3590" w14:textId="77777777" w:rsidR="00B13110" w:rsidRDefault="00B13110" w:rsidP="00B13110">
      <w:pPr>
        <w:pStyle w:val="Corps"/>
        <w:ind w:firstLine="708"/>
        <w:jc w:val="both"/>
      </w:pPr>
      <w:r>
        <w:t>Soutien pour des actions spécifiques en lien avec la politique régionale : 15</w:t>
      </w:r>
      <w:r w:rsidR="00FA64EE">
        <w:t xml:space="preserve"> </w:t>
      </w:r>
      <w:r>
        <w:t>500,00 €</w:t>
      </w:r>
    </w:p>
    <w:p w14:paraId="637FB1D9" w14:textId="77777777" w:rsidR="00B13110" w:rsidRDefault="00B13110" w:rsidP="000849F9">
      <w:pPr>
        <w:pStyle w:val="Corps"/>
        <w:jc w:val="both"/>
      </w:pPr>
    </w:p>
    <w:p w14:paraId="34D6B82F" w14:textId="77777777" w:rsidR="00B13110" w:rsidRDefault="00B13110" w:rsidP="000849F9">
      <w:pPr>
        <w:pStyle w:val="Corps"/>
        <w:jc w:val="both"/>
      </w:pPr>
      <w:r>
        <w:t xml:space="preserve">Un entretien avec le service des sports de la région est prévu jeudi </w:t>
      </w:r>
      <w:r w:rsidR="00083A94">
        <w:t>25 janvier</w:t>
      </w:r>
      <w:r>
        <w:t xml:space="preserve"> pour cette demande de 50 000,00 €</w:t>
      </w:r>
      <w:r w:rsidR="00BF46CB">
        <w:t>.</w:t>
      </w:r>
    </w:p>
    <w:p w14:paraId="2C64C18F" w14:textId="77777777" w:rsidR="00C23F95" w:rsidRDefault="00C23F95" w:rsidP="000849F9">
      <w:pPr>
        <w:pStyle w:val="Corps"/>
        <w:jc w:val="both"/>
      </w:pPr>
    </w:p>
    <w:p w14:paraId="306266AA" w14:textId="77777777" w:rsidR="00C23F95" w:rsidRDefault="00C23F95" w:rsidP="000849F9">
      <w:pPr>
        <w:pStyle w:val="Corps"/>
        <w:jc w:val="both"/>
      </w:pPr>
      <w:r>
        <w:t>Le dossier devra être déposé au 31 janvier.</w:t>
      </w:r>
    </w:p>
    <w:p w14:paraId="4A0947D2" w14:textId="77777777" w:rsidR="00B13110" w:rsidRDefault="00B13110" w:rsidP="000849F9">
      <w:pPr>
        <w:pStyle w:val="Corps"/>
        <w:jc w:val="both"/>
      </w:pPr>
    </w:p>
    <w:p w14:paraId="611528BE" w14:textId="77777777" w:rsidR="00FA37EE" w:rsidRDefault="00FA37EE" w:rsidP="000849F9">
      <w:pPr>
        <w:pStyle w:val="Corps"/>
        <w:jc w:val="both"/>
      </w:pPr>
    </w:p>
    <w:p w14:paraId="03C8D89E" w14:textId="77777777" w:rsidR="006D0142" w:rsidRPr="00D51CA4" w:rsidRDefault="00D734D0" w:rsidP="00B71158">
      <w:pPr>
        <w:pStyle w:val="Corps"/>
        <w:shd w:val="clear" w:color="auto" w:fill="B8CCE4"/>
        <w:jc w:val="both"/>
        <w:rPr>
          <w:b/>
        </w:rPr>
      </w:pPr>
      <w:r>
        <w:rPr>
          <w:b/>
          <w:bCs/>
          <w:i/>
          <w:iCs/>
          <w:sz w:val="28"/>
          <w:szCs w:val="28"/>
        </w:rPr>
        <w:t>Finale Jeune</w:t>
      </w:r>
    </w:p>
    <w:p w14:paraId="4B2AE5D6" w14:textId="77777777" w:rsidR="00FA37EE" w:rsidRDefault="00FA37EE" w:rsidP="00FA37EE">
      <w:pPr>
        <w:pStyle w:val="Corps"/>
        <w:jc w:val="both"/>
      </w:pPr>
    </w:p>
    <w:p w14:paraId="47C024AC" w14:textId="77777777" w:rsidR="00FA37EE" w:rsidRDefault="00390D56" w:rsidP="00FA37EE">
      <w:pPr>
        <w:pStyle w:val="Corps"/>
        <w:jc w:val="both"/>
      </w:pPr>
      <w:r>
        <w:t>Compte tenu des intempéries hivernales, un des sites envisagé ne permet plus d’accueillir la finale =&gt; le club d’Argentat a retiré sa candidature.</w:t>
      </w:r>
    </w:p>
    <w:p w14:paraId="314BC3D6" w14:textId="77777777" w:rsidR="00963520" w:rsidRDefault="00963520" w:rsidP="00FA37EE">
      <w:pPr>
        <w:pStyle w:val="Corps"/>
        <w:jc w:val="both"/>
      </w:pPr>
    </w:p>
    <w:p w14:paraId="42A4AB0E" w14:textId="5D137A33" w:rsidR="00963520" w:rsidRPr="00D51E5F" w:rsidRDefault="00963520" w:rsidP="00963520">
      <w:pPr>
        <w:pStyle w:val="Corps"/>
        <w:numPr>
          <w:ilvl w:val="0"/>
          <w:numId w:val="17"/>
        </w:numPr>
        <w:jc w:val="both"/>
        <w:rPr>
          <w:color w:val="auto"/>
        </w:rPr>
      </w:pPr>
      <w:r w:rsidRPr="00D51E5F">
        <w:rPr>
          <w:color w:val="auto"/>
        </w:rPr>
        <w:t>Nouvel appel à candidature</w:t>
      </w:r>
      <w:r w:rsidR="005A4545" w:rsidRPr="00D51E5F">
        <w:rPr>
          <w:color w:val="auto"/>
        </w:rPr>
        <w:t xml:space="preserve"> urgent</w:t>
      </w:r>
      <w:r w:rsidRPr="00D51E5F">
        <w:rPr>
          <w:color w:val="auto"/>
        </w:rPr>
        <w:t xml:space="preserve"> – les CDCK16 et 86 vont être sollicité</w:t>
      </w:r>
      <w:r w:rsidR="00322CF1" w:rsidRPr="00D51E5F">
        <w:rPr>
          <w:color w:val="auto"/>
        </w:rPr>
        <w:t>s</w:t>
      </w:r>
    </w:p>
    <w:p w14:paraId="42430869" w14:textId="5C03330D" w:rsidR="005E3D3B" w:rsidRPr="00D51E5F" w:rsidRDefault="005E3D3B" w:rsidP="00963520">
      <w:pPr>
        <w:pStyle w:val="Corps"/>
        <w:numPr>
          <w:ilvl w:val="0"/>
          <w:numId w:val="17"/>
        </w:numPr>
        <w:jc w:val="both"/>
        <w:rPr>
          <w:color w:val="auto"/>
        </w:rPr>
      </w:pPr>
      <w:r w:rsidRPr="00D51E5F">
        <w:rPr>
          <w:color w:val="auto"/>
        </w:rPr>
        <w:t>Retour pour le 31 janvier dernier délai</w:t>
      </w:r>
      <w:r w:rsidR="006C6A17" w:rsidRPr="00D51E5F">
        <w:rPr>
          <w:color w:val="auto"/>
        </w:rPr>
        <w:t xml:space="preserve"> (action intégrée au dossier de demande de subvention auprès de la Région).</w:t>
      </w:r>
    </w:p>
    <w:p w14:paraId="20A67332" w14:textId="77777777" w:rsidR="00FA37EE" w:rsidRDefault="00FA37EE" w:rsidP="00FA37EE">
      <w:pPr>
        <w:pStyle w:val="Corps"/>
        <w:jc w:val="both"/>
      </w:pPr>
    </w:p>
    <w:p w14:paraId="2C9E10D8" w14:textId="77777777" w:rsidR="00C26B52" w:rsidRDefault="00D734D0" w:rsidP="00C26B52">
      <w:pPr>
        <w:pStyle w:val="Corps"/>
        <w:shd w:val="clear" w:color="auto" w:fill="B8CCE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N1 Uzerche / Vigeois</w:t>
      </w:r>
    </w:p>
    <w:p w14:paraId="46F8F37A" w14:textId="77777777" w:rsidR="003E5C01" w:rsidRDefault="003E5C01" w:rsidP="000849F9">
      <w:pPr>
        <w:pStyle w:val="Corps"/>
        <w:jc w:val="both"/>
      </w:pPr>
    </w:p>
    <w:p w14:paraId="57A17453" w14:textId="01427A5D" w:rsidR="007855EE" w:rsidRDefault="00747D60" w:rsidP="000849F9">
      <w:pPr>
        <w:pStyle w:val="Corps"/>
        <w:jc w:val="both"/>
      </w:pPr>
      <w:r>
        <w:t>Constitution du réseau des bénévoles en cours</w:t>
      </w:r>
      <w:r w:rsidR="006C6A17">
        <w:t> ;</w:t>
      </w:r>
      <w:r>
        <w:t xml:space="preserve"> le club d’Uzerche</w:t>
      </w:r>
      <w:r w:rsidR="00322CF1">
        <w:t xml:space="preserve"> </w:t>
      </w:r>
      <w:r>
        <w:t>sera en support pour le dimanche.</w:t>
      </w:r>
    </w:p>
    <w:p w14:paraId="67F8684B" w14:textId="77777777" w:rsidR="00E12103" w:rsidRDefault="00E12103" w:rsidP="000849F9">
      <w:pPr>
        <w:pStyle w:val="Corps"/>
        <w:jc w:val="both"/>
      </w:pPr>
      <w:r>
        <w:t>Mathias Gérard sera présent.</w:t>
      </w:r>
    </w:p>
    <w:p w14:paraId="3FC604C6" w14:textId="5185B75D" w:rsidR="00BE37D4" w:rsidRPr="00D51E5F" w:rsidRDefault="00BE37D4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EDF a confirmé la faisabilité du lâcher d’eau</w:t>
      </w:r>
      <w:r w:rsidR="00322CF1" w:rsidRPr="00D51E5F">
        <w:rPr>
          <w:color w:val="auto"/>
        </w:rPr>
        <w:t>.</w:t>
      </w:r>
      <w:r w:rsidRPr="00D51E5F">
        <w:rPr>
          <w:color w:val="auto"/>
        </w:rPr>
        <w:t xml:space="preserve"> </w:t>
      </w:r>
    </w:p>
    <w:p w14:paraId="2AB1FF9D" w14:textId="77777777" w:rsidR="00BE37D4" w:rsidRPr="00D51E5F" w:rsidRDefault="00BE37D4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La reconnaissance du parcours avec l’entreprise de nettoyage intervien</w:t>
      </w:r>
      <w:r w:rsidR="00000F8C" w:rsidRPr="00D51E5F">
        <w:rPr>
          <w:color w:val="auto"/>
        </w:rPr>
        <w:t>t la semaine prochaine</w:t>
      </w:r>
      <w:r w:rsidRPr="00D51E5F">
        <w:rPr>
          <w:color w:val="auto"/>
        </w:rPr>
        <w:t>.</w:t>
      </w:r>
    </w:p>
    <w:p w14:paraId="4B1300C1" w14:textId="469471BA" w:rsidR="00322CF1" w:rsidRPr="00D51E5F" w:rsidRDefault="00322CF1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Budget prévisionnel à hauteur de 8000 €. Demande de subvention auprès du Conseil Départemental (5000 €).</w:t>
      </w:r>
    </w:p>
    <w:p w14:paraId="09A80228" w14:textId="77777777" w:rsidR="00E12103" w:rsidRDefault="00E12103" w:rsidP="000849F9">
      <w:pPr>
        <w:pStyle w:val="Corps"/>
        <w:jc w:val="both"/>
      </w:pPr>
    </w:p>
    <w:p w14:paraId="0D675D06" w14:textId="77777777" w:rsidR="00747D60" w:rsidRDefault="00747D60" w:rsidP="000849F9">
      <w:pPr>
        <w:pStyle w:val="Corps"/>
        <w:jc w:val="both"/>
      </w:pPr>
    </w:p>
    <w:p w14:paraId="51687443" w14:textId="77777777" w:rsidR="00D734D0" w:rsidRDefault="00D734D0" w:rsidP="00D734D0">
      <w:pPr>
        <w:pStyle w:val="Corps"/>
        <w:shd w:val="clear" w:color="auto" w:fill="B8CCE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Relais de la flamme olympique</w:t>
      </w:r>
    </w:p>
    <w:p w14:paraId="2F411A50" w14:textId="77777777" w:rsidR="00D734D0" w:rsidRDefault="00D734D0" w:rsidP="000849F9">
      <w:pPr>
        <w:pStyle w:val="Corps"/>
        <w:jc w:val="both"/>
      </w:pPr>
    </w:p>
    <w:p w14:paraId="6F9B3F15" w14:textId="5DF297B8" w:rsidR="002B1154" w:rsidRPr="00D51E5F" w:rsidRDefault="00000F8C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La flamme sera présente sur le bassin de Pau le lundi 20 mai sous la forme d’un relais collectif</w:t>
      </w:r>
      <w:r w:rsidR="00943896" w:rsidRPr="00D51E5F">
        <w:rPr>
          <w:color w:val="auto"/>
        </w:rPr>
        <w:t xml:space="preserve"> (action organisée par la FFCK).</w:t>
      </w:r>
      <w:r w:rsidRPr="00D51E5F">
        <w:rPr>
          <w:color w:val="auto"/>
        </w:rPr>
        <w:t xml:space="preserve"> 24 noms et 10 remplaçants ont dû être proposés. La capitaine de l’équipe sera Anne-Lise Bardet.</w:t>
      </w:r>
    </w:p>
    <w:p w14:paraId="31D00888" w14:textId="77777777" w:rsidR="00B53AD5" w:rsidRPr="00D51E5F" w:rsidRDefault="00B53AD5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Alain va s’entretenir avec Lionel Fraysse courant février sur les conditions d’organisation.</w:t>
      </w:r>
      <w:r w:rsidR="00F50D40" w:rsidRPr="00D51E5F">
        <w:rPr>
          <w:color w:val="auto"/>
        </w:rPr>
        <w:t xml:space="preserve"> L’organisation pour un relais de 8 minutes sera supportée massivement par le club de Pau et l’Agglomération de Pau.</w:t>
      </w:r>
    </w:p>
    <w:p w14:paraId="14E425A5" w14:textId="77777777" w:rsidR="00EF1E75" w:rsidRPr="00D51E5F" w:rsidRDefault="00EF1E75" w:rsidP="000849F9">
      <w:pPr>
        <w:pStyle w:val="Corps"/>
        <w:jc w:val="both"/>
        <w:rPr>
          <w:color w:val="auto"/>
        </w:rPr>
      </w:pPr>
    </w:p>
    <w:p w14:paraId="0F84F56C" w14:textId="386B7B70" w:rsidR="00EF1E75" w:rsidRPr="00D51E5F" w:rsidRDefault="00EF1E75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 xml:space="preserve">La flamme sera également présente de manière non pilotée par la FFCK sur la traversée du plan d’eau des </w:t>
      </w:r>
      <w:proofErr w:type="spellStart"/>
      <w:r w:rsidRPr="00D51E5F">
        <w:rPr>
          <w:color w:val="auto"/>
        </w:rPr>
        <w:t>Dagueys</w:t>
      </w:r>
      <w:proofErr w:type="spellEnd"/>
      <w:r w:rsidRPr="00D51E5F">
        <w:rPr>
          <w:color w:val="auto"/>
        </w:rPr>
        <w:t xml:space="preserve"> à Libourne (pilotage par l</w:t>
      </w:r>
      <w:r w:rsidR="008743E9" w:rsidRPr="00D51E5F">
        <w:rPr>
          <w:color w:val="auto"/>
        </w:rPr>
        <w:t xml:space="preserve">a </w:t>
      </w:r>
      <w:proofErr w:type="spellStart"/>
      <w:r w:rsidR="008743E9" w:rsidRPr="00D51E5F">
        <w:rPr>
          <w:color w:val="auto"/>
        </w:rPr>
        <w:t>FFAviron</w:t>
      </w:r>
      <w:proofErr w:type="spellEnd"/>
      <w:r w:rsidRPr="00D51E5F">
        <w:rPr>
          <w:color w:val="auto"/>
        </w:rPr>
        <w:t>)</w:t>
      </w:r>
      <w:r w:rsidR="008743E9" w:rsidRPr="00D51E5F">
        <w:rPr>
          <w:color w:val="auto"/>
        </w:rPr>
        <w:t>.</w:t>
      </w:r>
      <w:r w:rsidR="00943896" w:rsidRPr="00D51E5F">
        <w:rPr>
          <w:color w:val="auto"/>
        </w:rPr>
        <w:t xml:space="preserve"> Proposition du club de Libourne pour organiser un double relais aviron/kayak restée </w:t>
      </w:r>
      <w:r w:rsidR="0009367D" w:rsidRPr="00D51E5F">
        <w:rPr>
          <w:color w:val="auto"/>
        </w:rPr>
        <w:t xml:space="preserve">pour l’instant </w:t>
      </w:r>
      <w:r w:rsidR="00943896" w:rsidRPr="00D51E5F">
        <w:rPr>
          <w:color w:val="auto"/>
        </w:rPr>
        <w:t>sans retour.</w:t>
      </w:r>
    </w:p>
    <w:p w14:paraId="4E4A3447" w14:textId="25B3B2A1" w:rsidR="00943896" w:rsidRPr="00D51E5F" w:rsidRDefault="00943896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2 types de relais pour la flamme :</w:t>
      </w:r>
    </w:p>
    <w:p w14:paraId="05E8CA6B" w14:textId="02F9A4AD" w:rsidR="00943896" w:rsidRPr="00D51E5F" w:rsidRDefault="00943896" w:rsidP="0009367D">
      <w:pPr>
        <w:pStyle w:val="Corps"/>
        <w:numPr>
          <w:ilvl w:val="0"/>
          <w:numId w:val="18"/>
        </w:numPr>
        <w:jc w:val="both"/>
        <w:rPr>
          <w:color w:val="auto"/>
        </w:rPr>
      </w:pPr>
      <w:r w:rsidRPr="00D51E5F">
        <w:rPr>
          <w:color w:val="auto"/>
        </w:rPr>
        <w:t>Relais individuel </w:t>
      </w:r>
      <w:r w:rsidR="0009367D" w:rsidRPr="00D51E5F">
        <w:rPr>
          <w:color w:val="auto"/>
        </w:rPr>
        <w:t>du ressort des collectivités</w:t>
      </w:r>
    </w:p>
    <w:p w14:paraId="327BB6E6" w14:textId="7E5EBA9D" w:rsidR="0009367D" w:rsidRPr="00D51E5F" w:rsidRDefault="0009367D" w:rsidP="0009367D">
      <w:pPr>
        <w:pStyle w:val="Corps"/>
        <w:numPr>
          <w:ilvl w:val="0"/>
          <w:numId w:val="18"/>
        </w:numPr>
        <w:jc w:val="both"/>
        <w:rPr>
          <w:color w:val="auto"/>
        </w:rPr>
      </w:pPr>
      <w:r w:rsidRPr="00D51E5F">
        <w:rPr>
          <w:color w:val="auto"/>
        </w:rPr>
        <w:t>Relais collectif du ressort des fédérations sportives</w:t>
      </w:r>
    </w:p>
    <w:p w14:paraId="555A5BB0" w14:textId="77777777" w:rsidR="00322CF1" w:rsidRDefault="00322CF1" w:rsidP="000849F9">
      <w:pPr>
        <w:pStyle w:val="Corps"/>
        <w:jc w:val="both"/>
      </w:pPr>
    </w:p>
    <w:p w14:paraId="7AC7F8D6" w14:textId="77777777" w:rsidR="00D734D0" w:rsidRDefault="00D734D0" w:rsidP="000849F9">
      <w:pPr>
        <w:pStyle w:val="Corps"/>
        <w:jc w:val="both"/>
      </w:pPr>
    </w:p>
    <w:p w14:paraId="64A22A51" w14:textId="77777777" w:rsidR="00C26B52" w:rsidRDefault="00444EAA" w:rsidP="00C26B52">
      <w:pPr>
        <w:pStyle w:val="Corps"/>
        <w:shd w:val="clear" w:color="auto" w:fill="B8CCE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Points divers</w:t>
      </w:r>
    </w:p>
    <w:p w14:paraId="3C3E59F1" w14:textId="77777777" w:rsidR="00B71158" w:rsidRDefault="00B71158" w:rsidP="000849F9">
      <w:pPr>
        <w:pStyle w:val="Corps"/>
        <w:jc w:val="both"/>
      </w:pPr>
    </w:p>
    <w:p w14:paraId="3F0D3756" w14:textId="58C9B0A7" w:rsidR="002214FC" w:rsidRPr="00D51E5F" w:rsidRDefault="003D75DD" w:rsidP="000849F9">
      <w:pPr>
        <w:pStyle w:val="Corps"/>
        <w:jc w:val="both"/>
        <w:rPr>
          <w:color w:val="auto"/>
        </w:rPr>
      </w:pPr>
      <w:r w:rsidRPr="00D51E5F">
        <w:rPr>
          <w:color w:val="auto"/>
        </w:rPr>
        <w:t>.</w:t>
      </w:r>
      <w:r w:rsidR="00201030" w:rsidRPr="00D51E5F">
        <w:rPr>
          <w:color w:val="auto"/>
        </w:rPr>
        <w:t xml:space="preserve"> Retour des rencontres </w:t>
      </w:r>
      <w:r w:rsidR="00B94453" w:rsidRPr="00D51E5F">
        <w:rPr>
          <w:color w:val="auto"/>
        </w:rPr>
        <w:t>avec</w:t>
      </w:r>
      <w:r w:rsidR="00201030" w:rsidRPr="00D51E5F">
        <w:rPr>
          <w:color w:val="auto"/>
        </w:rPr>
        <w:t xml:space="preserve"> l’</w:t>
      </w:r>
      <w:r w:rsidR="00EE04C6" w:rsidRPr="00D51E5F">
        <w:rPr>
          <w:color w:val="auto"/>
        </w:rPr>
        <w:t>expert-comptable</w:t>
      </w:r>
      <w:r w:rsidR="00201030" w:rsidRPr="00D51E5F">
        <w:rPr>
          <w:color w:val="auto"/>
        </w:rPr>
        <w:t xml:space="preserve"> et </w:t>
      </w:r>
      <w:r w:rsidR="00B94453" w:rsidRPr="00D51E5F">
        <w:rPr>
          <w:color w:val="auto"/>
        </w:rPr>
        <w:t>le</w:t>
      </w:r>
      <w:r w:rsidR="00201030" w:rsidRPr="00D51E5F">
        <w:rPr>
          <w:color w:val="auto"/>
        </w:rPr>
        <w:t xml:space="preserve"> commissaire aux comptes. </w:t>
      </w:r>
      <w:r w:rsidR="0009367D" w:rsidRPr="00D51E5F">
        <w:rPr>
          <w:color w:val="auto"/>
        </w:rPr>
        <w:t xml:space="preserve">L’analyse des comptes a conduit </w:t>
      </w:r>
      <w:r w:rsidR="00DF4C24" w:rsidRPr="00D51E5F">
        <w:rPr>
          <w:color w:val="auto"/>
        </w:rPr>
        <w:t xml:space="preserve">le commissaire aux comptes à </w:t>
      </w:r>
      <w:r w:rsidR="0009367D" w:rsidRPr="00D51E5F">
        <w:rPr>
          <w:color w:val="auto"/>
        </w:rPr>
        <w:t>envisager</w:t>
      </w:r>
      <w:r w:rsidR="00DF4C24" w:rsidRPr="00D51E5F">
        <w:rPr>
          <w:color w:val="auto"/>
        </w:rPr>
        <w:t xml:space="preserve"> la mise en place d’</w:t>
      </w:r>
      <w:r w:rsidR="00EE04C6" w:rsidRPr="00D51E5F">
        <w:rPr>
          <w:color w:val="auto"/>
        </w:rPr>
        <w:t xml:space="preserve">une </w:t>
      </w:r>
      <w:r w:rsidR="0009367D" w:rsidRPr="00D51E5F">
        <w:rPr>
          <w:color w:val="auto"/>
        </w:rPr>
        <w:t>procédure d’alerte</w:t>
      </w:r>
      <w:r w:rsidR="00DF4C24" w:rsidRPr="00D51E5F">
        <w:rPr>
          <w:color w:val="auto"/>
        </w:rPr>
        <w:t xml:space="preserve"> car le d</w:t>
      </w:r>
      <w:r w:rsidR="00EE04C6" w:rsidRPr="00D51E5F">
        <w:rPr>
          <w:color w:val="auto"/>
        </w:rPr>
        <w:t xml:space="preserve">éficit </w:t>
      </w:r>
      <w:r w:rsidR="002214FC" w:rsidRPr="00D51E5F">
        <w:rPr>
          <w:color w:val="auto"/>
        </w:rPr>
        <w:t xml:space="preserve">est </w:t>
      </w:r>
      <w:r w:rsidR="00EE04C6" w:rsidRPr="00D51E5F">
        <w:rPr>
          <w:color w:val="auto"/>
        </w:rPr>
        <w:t>supérieur à 47000 euros</w:t>
      </w:r>
      <w:r w:rsidR="0009367D" w:rsidRPr="00D51E5F">
        <w:rPr>
          <w:color w:val="auto"/>
        </w:rPr>
        <w:t xml:space="preserve"> </w:t>
      </w:r>
      <w:r w:rsidR="0030189B" w:rsidRPr="00D51E5F">
        <w:rPr>
          <w:color w:val="auto"/>
        </w:rPr>
        <w:t xml:space="preserve">(déficit minoré par la vente de la pirogue et de la remorque en fin d’année) </w:t>
      </w:r>
      <w:r w:rsidR="0009367D" w:rsidRPr="00D51E5F">
        <w:rPr>
          <w:color w:val="auto"/>
        </w:rPr>
        <w:t xml:space="preserve">et les prévisions 2024 (baisse des subventions) ne semblent pas propices à un rééquilibrage des charges et produits. Le seul élément positif pour le Comité est la trésorerie conséquente (160 000 €) qui devrait permettre </w:t>
      </w:r>
      <w:r w:rsidR="002B7EFD" w:rsidRPr="00D51E5F">
        <w:rPr>
          <w:color w:val="auto"/>
        </w:rPr>
        <w:t>le maintien de l’activité en 2024.</w:t>
      </w:r>
      <w:r w:rsidR="002B1261" w:rsidRPr="00D51E5F">
        <w:rPr>
          <w:color w:val="auto"/>
        </w:rPr>
        <w:t xml:space="preserve"> La mise en place d’une alerte est une procédure officielle qui repose sur une information officielle </w:t>
      </w:r>
      <w:r w:rsidR="002B7EFD" w:rsidRPr="00D51E5F">
        <w:rPr>
          <w:color w:val="auto"/>
        </w:rPr>
        <w:t xml:space="preserve">auprès des dirigeants </w:t>
      </w:r>
      <w:r w:rsidR="002B1261" w:rsidRPr="00D51E5F">
        <w:rPr>
          <w:color w:val="auto"/>
        </w:rPr>
        <w:t>qui peut conduire</w:t>
      </w:r>
      <w:r w:rsidR="002B7EFD" w:rsidRPr="00D51E5F">
        <w:rPr>
          <w:color w:val="auto"/>
        </w:rPr>
        <w:t xml:space="preserve"> à</w:t>
      </w:r>
      <w:r w:rsidR="002B1261" w:rsidRPr="00D51E5F">
        <w:rPr>
          <w:color w:val="auto"/>
        </w:rPr>
        <w:t xml:space="preserve"> une saisine des instances du Comité (comité directeur puis assemblée générale)</w:t>
      </w:r>
      <w:r w:rsidR="0030189B" w:rsidRPr="00D51E5F">
        <w:rPr>
          <w:color w:val="auto"/>
        </w:rPr>
        <w:t xml:space="preserve"> et aboutir à une information auprès du Président du Tribunal de Commerce </w:t>
      </w:r>
      <w:r w:rsidR="002B1261" w:rsidRPr="00D51E5F">
        <w:rPr>
          <w:color w:val="auto"/>
        </w:rPr>
        <w:t xml:space="preserve">car </w:t>
      </w:r>
      <w:r w:rsidR="0030189B" w:rsidRPr="00D51E5F">
        <w:rPr>
          <w:color w:val="auto"/>
        </w:rPr>
        <w:t xml:space="preserve">il existe une </w:t>
      </w:r>
      <w:r w:rsidR="002B1261" w:rsidRPr="00D51E5F">
        <w:rPr>
          <w:color w:val="auto"/>
        </w:rPr>
        <w:t xml:space="preserve">menace directe sur la pérennité de la structure. </w:t>
      </w:r>
    </w:p>
    <w:p w14:paraId="7910AE56" w14:textId="77777777" w:rsidR="009B7D4F" w:rsidRPr="00D51E5F" w:rsidRDefault="009B7D4F" w:rsidP="009B7D4F">
      <w:pPr>
        <w:pStyle w:val="Corps"/>
        <w:numPr>
          <w:ilvl w:val="0"/>
          <w:numId w:val="17"/>
        </w:numPr>
        <w:jc w:val="both"/>
        <w:rPr>
          <w:color w:val="auto"/>
        </w:rPr>
      </w:pPr>
      <w:r w:rsidRPr="00D51E5F">
        <w:rPr>
          <w:color w:val="auto"/>
        </w:rPr>
        <w:t>La situation est donc sérieuse.</w:t>
      </w:r>
    </w:p>
    <w:p w14:paraId="0FFD201E" w14:textId="77777777" w:rsidR="00C03278" w:rsidRDefault="00C03278" w:rsidP="00C03278">
      <w:pPr>
        <w:pStyle w:val="Corps"/>
        <w:jc w:val="both"/>
      </w:pPr>
    </w:p>
    <w:p w14:paraId="7CC5D093" w14:textId="77777777" w:rsidR="00C03278" w:rsidRPr="00D51E5F" w:rsidRDefault="00E37AA7" w:rsidP="00C03278">
      <w:pPr>
        <w:pStyle w:val="Corps"/>
        <w:jc w:val="both"/>
        <w:rPr>
          <w:color w:val="auto"/>
        </w:rPr>
      </w:pPr>
      <w:bookmarkStart w:id="0" w:name="_GoBack"/>
      <w:r w:rsidRPr="00D51E5F">
        <w:rPr>
          <w:color w:val="auto"/>
        </w:rPr>
        <w:lastRenderedPageBreak/>
        <w:t>Le Commissaire aux comptes sera présent au Comité Directeur du 13 février et à l’AG du 9 mars.</w:t>
      </w:r>
    </w:p>
    <w:p w14:paraId="06720EC0" w14:textId="04DF8570" w:rsidR="008012C8" w:rsidRPr="00D51E5F" w:rsidRDefault="008012C8" w:rsidP="008012C8">
      <w:pPr>
        <w:pStyle w:val="Corps"/>
        <w:numPr>
          <w:ilvl w:val="0"/>
          <w:numId w:val="17"/>
        </w:numPr>
        <w:jc w:val="both"/>
        <w:rPr>
          <w:color w:val="auto"/>
        </w:rPr>
      </w:pPr>
      <w:r w:rsidRPr="00D51E5F">
        <w:rPr>
          <w:color w:val="auto"/>
        </w:rPr>
        <w:t>Nécessité de creuser les pistes pour augmenter nos recettes (augmentation de la cotisation</w:t>
      </w:r>
      <w:r w:rsidR="008344BD" w:rsidRPr="00D51E5F">
        <w:rPr>
          <w:color w:val="auto"/>
        </w:rPr>
        <w:t>, organisation de manifestations, tentatives de renouer les relations avec d’anciens partenaires comme EDF…</w:t>
      </w:r>
      <w:r w:rsidRPr="00D51E5F">
        <w:rPr>
          <w:color w:val="auto"/>
        </w:rPr>
        <w:t>)</w:t>
      </w:r>
    </w:p>
    <w:p w14:paraId="587DAD06" w14:textId="60AC8B67" w:rsidR="00075AE9" w:rsidRPr="00D51E5F" w:rsidRDefault="00075AE9" w:rsidP="00075AE9">
      <w:pPr>
        <w:pStyle w:val="Corps"/>
        <w:numPr>
          <w:ilvl w:val="0"/>
          <w:numId w:val="17"/>
        </w:numPr>
        <w:jc w:val="both"/>
        <w:rPr>
          <w:color w:val="auto"/>
        </w:rPr>
      </w:pPr>
      <w:r w:rsidRPr="00D51E5F">
        <w:rPr>
          <w:color w:val="auto"/>
        </w:rPr>
        <w:t>Besoin de prioriser les actions les plus importantes pour le comité régional </w:t>
      </w:r>
    </w:p>
    <w:bookmarkEnd w:id="0"/>
    <w:p w14:paraId="68639259" w14:textId="77777777" w:rsidR="005C6249" w:rsidRDefault="005C6249" w:rsidP="00075AE9">
      <w:pPr>
        <w:pStyle w:val="Corps"/>
        <w:numPr>
          <w:ilvl w:val="0"/>
          <w:numId w:val="17"/>
        </w:numPr>
        <w:jc w:val="both"/>
      </w:pPr>
      <w:r>
        <w:t>Quid de la pérennité des emplois ?</w:t>
      </w:r>
    </w:p>
    <w:p w14:paraId="4EF251FF" w14:textId="77777777" w:rsidR="00174D7F" w:rsidRDefault="00174D7F" w:rsidP="00174D7F">
      <w:pPr>
        <w:pStyle w:val="Corps"/>
        <w:jc w:val="both"/>
      </w:pPr>
    </w:p>
    <w:p w14:paraId="41409288" w14:textId="77777777" w:rsidR="00174D7F" w:rsidRDefault="00174D7F" w:rsidP="00174D7F">
      <w:pPr>
        <w:pStyle w:val="Corps"/>
        <w:jc w:val="both"/>
      </w:pPr>
      <w:r>
        <w:t>. Un point sur les Gardiens de la Rivière sera fait avec Dominique Texier vendredi 19 janvier.</w:t>
      </w:r>
    </w:p>
    <w:p w14:paraId="65423EA6" w14:textId="77777777" w:rsidR="007928C9" w:rsidRDefault="007928C9" w:rsidP="00174D7F">
      <w:pPr>
        <w:pStyle w:val="Corps"/>
        <w:jc w:val="both"/>
      </w:pPr>
    </w:p>
    <w:p w14:paraId="396A5EF1" w14:textId="77777777" w:rsidR="007928C9" w:rsidRDefault="007928C9" w:rsidP="00174D7F">
      <w:pPr>
        <w:pStyle w:val="Corps"/>
        <w:jc w:val="both"/>
      </w:pPr>
      <w:r>
        <w:t>. AG du CDCK33 aura lieu le 26 janvier à Bordeaux Lac – François Desclaux sera présent.</w:t>
      </w:r>
    </w:p>
    <w:p w14:paraId="40C907F6" w14:textId="77777777" w:rsidR="007928C9" w:rsidRDefault="007928C9" w:rsidP="00174D7F">
      <w:pPr>
        <w:pStyle w:val="Corps"/>
        <w:jc w:val="both"/>
      </w:pPr>
    </w:p>
    <w:p w14:paraId="7B433BFC" w14:textId="77777777" w:rsidR="007928C9" w:rsidRDefault="007928C9" w:rsidP="00174D7F">
      <w:pPr>
        <w:pStyle w:val="Corps"/>
        <w:jc w:val="both"/>
      </w:pPr>
      <w:r>
        <w:t>. Vente matériel de CEL : le matériel est en cours d’inventaire ; des acheteurs se sont manifestés.</w:t>
      </w:r>
    </w:p>
    <w:p w14:paraId="5D6127A9" w14:textId="77777777" w:rsidR="003D75DD" w:rsidRDefault="003D75DD" w:rsidP="000849F9">
      <w:pPr>
        <w:pStyle w:val="Corps"/>
        <w:jc w:val="both"/>
      </w:pPr>
    </w:p>
    <w:p w14:paraId="733B54A2" w14:textId="77777777" w:rsidR="00B124E5" w:rsidRPr="000849F9" w:rsidRDefault="00B272ED" w:rsidP="000849F9">
      <w:pPr>
        <w:pStyle w:val="Corps"/>
        <w:jc w:val="both"/>
        <w:rPr>
          <w:i/>
        </w:rPr>
      </w:pPr>
      <w:r w:rsidRPr="000849F9">
        <w:rPr>
          <w:i/>
          <w:lang w:val="it-IT"/>
        </w:rPr>
        <w:t xml:space="preserve">La </w:t>
      </w:r>
      <w:r w:rsidRPr="000849F9">
        <w:rPr>
          <w:i/>
        </w:rPr>
        <w:t>séance</w:t>
      </w:r>
      <w:r w:rsidR="00F733A1">
        <w:rPr>
          <w:i/>
        </w:rPr>
        <w:t xml:space="preserve"> est levée à 2</w:t>
      </w:r>
      <w:r w:rsidR="0071758A">
        <w:rPr>
          <w:i/>
        </w:rPr>
        <w:t>1h</w:t>
      </w:r>
      <w:r w:rsidR="004631CF">
        <w:rPr>
          <w:i/>
        </w:rPr>
        <w:t>15</w:t>
      </w:r>
    </w:p>
    <w:p w14:paraId="462ACDAD" w14:textId="77777777" w:rsidR="00B124E5" w:rsidRDefault="005A4C1F">
      <w:pPr>
        <w:pStyle w:val="Corps"/>
        <w:jc w:val="right"/>
        <w:rPr>
          <w:i/>
        </w:rPr>
      </w:pPr>
      <w:r w:rsidRPr="000849F9">
        <w:rPr>
          <w:i/>
        </w:rPr>
        <w:t xml:space="preserve">Rapporteur de séance : </w:t>
      </w:r>
      <w:r w:rsidR="007274CE">
        <w:rPr>
          <w:i/>
        </w:rPr>
        <w:t xml:space="preserve">C. </w:t>
      </w:r>
      <w:proofErr w:type="spellStart"/>
      <w:r w:rsidR="007274CE">
        <w:rPr>
          <w:i/>
        </w:rPr>
        <w:t>Aderkaoui</w:t>
      </w:r>
      <w:proofErr w:type="spellEnd"/>
      <w:r w:rsidR="007274CE">
        <w:rPr>
          <w:i/>
        </w:rPr>
        <w:t xml:space="preserve"> - </w:t>
      </w:r>
      <w:r w:rsidR="00DE0611" w:rsidRPr="000849F9">
        <w:rPr>
          <w:i/>
        </w:rPr>
        <w:t>D. Massicot</w:t>
      </w:r>
    </w:p>
    <w:p w14:paraId="73214561" w14:textId="77777777" w:rsidR="00E00F24" w:rsidRDefault="000A2D4D">
      <w:pPr>
        <w:pStyle w:val="Corps"/>
        <w:jc w:val="right"/>
        <w:rPr>
          <w:b/>
        </w:rPr>
      </w:pPr>
      <w:r>
        <w:rPr>
          <w:b/>
        </w:rPr>
        <w:t xml:space="preserve">Le Secrétaire </w:t>
      </w:r>
      <w:r w:rsidR="00CF4D57">
        <w:rPr>
          <w:b/>
        </w:rPr>
        <w:t>François Desclaux</w:t>
      </w:r>
    </w:p>
    <w:sectPr w:rsidR="00E00F24" w:rsidSect="0081142D">
      <w:headerReference w:type="default" r:id="rId7"/>
      <w:footerReference w:type="default" r:id="rId8"/>
      <w:pgSz w:w="11900" w:h="16840"/>
      <w:pgMar w:top="1417" w:right="1417" w:bottom="1417" w:left="1417" w:header="708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FF854" w14:textId="77777777" w:rsidR="00A421D8" w:rsidRDefault="00A421D8">
      <w:r>
        <w:separator/>
      </w:r>
    </w:p>
  </w:endnote>
  <w:endnote w:type="continuationSeparator" w:id="0">
    <w:p w14:paraId="0461B980" w14:textId="77777777" w:rsidR="00A421D8" w:rsidRDefault="00A4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EF1A" w14:textId="77777777" w:rsidR="00B124E5" w:rsidRDefault="00924829">
    <w:pPr>
      <w:pStyle w:val="Pieddepage"/>
      <w:tabs>
        <w:tab w:val="clear" w:pos="9072"/>
        <w:tab w:val="right" w:pos="9046"/>
      </w:tabs>
      <w:rPr>
        <w:b/>
        <w:bCs/>
        <w:color w:val="4472C4"/>
        <w:sz w:val="20"/>
        <w:szCs w:val="20"/>
        <w:u w:color="4472C4"/>
      </w:rPr>
    </w:pPr>
    <w:r>
      <w:rPr>
        <w:noProof/>
      </w:rPr>
      <w:drawing>
        <wp:anchor distT="152400" distB="152400" distL="152400" distR="152400" simplePos="0" relativeHeight="251620352" behindDoc="1" locked="0" layoutInCell="1" allowOverlap="1" wp14:anchorId="70DD94C5" wp14:editId="7FA14F03">
          <wp:simplePos x="0" y="0"/>
          <wp:positionH relativeFrom="page">
            <wp:posOffset>164465</wp:posOffset>
          </wp:positionH>
          <wp:positionV relativeFrom="page">
            <wp:posOffset>9370060</wp:posOffset>
          </wp:positionV>
          <wp:extent cx="7202805" cy="1283970"/>
          <wp:effectExtent l="0" t="0" r="0" b="0"/>
          <wp:wrapNone/>
          <wp:docPr id="1073741826" name="officeArt object" descr="pied-de-page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d-de-page-02.png" descr="pied-de-page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2805" cy="1283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163AAA3" w14:textId="77777777" w:rsidR="00B124E5" w:rsidRDefault="00924829">
    <w:pPr>
      <w:pStyle w:val="Pieddepage"/>
      <w:tabs>
        <w:tab w:val="clear" w:pos="9072"/>
        <w:tab w:val="right" w:pos="9046"/>
      </w:tabs>
      <w:rPr>
        <w:b/>
        <w:bCs/>
        <w:color w:val="4472C4"/>
        <w:sz w:val="20"/>
        <w:szCs w:val="20"/>
        <w:u w:color="4472C4"/>
      </w:rPr>
    </w:pPr>
    <w:r>
      <w:rPr>
        <w:noProof/>
      </w:rPr>
      <w:drawing>
        <wp:anchor distT="152400" distB="152400" distL="152400" distR="152400" simplePos="0" relativeHeight="251737088" behindDoc="1" locked="0" layoutInCell="1" allowOverlap="1" wp14:anchorId="6A611342" wp14:editId="292CBDD8">
          <wp:simplePos x="0" y="0"/>
          <wp:positionH relativeFrom="page">
            <wp:posOffset>1306830</wp:posOffset>
          </wp:positionH>
          <wp:positionV relativeFrom="page">
            <wp:posOffset>9700895</wp:posOffset>
          </wp:positionV>
          <wp:extent cx="589915" cy="645160"/>
          <wp:effectExtent l="0" t="0" r="0" b="0"/>
          <wp:wrapNone/>
          <wp:docPr id="1073741828" name="officeArt object" descr="../nouvelle-aquitaine/logo%20NA%20vertical%20Alpha/png/logo_NA-vertical-Co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../nouvelle-aquitaine/logo%20NA%20vertical%20Alpha/png/logo_NA-vertical-Coul.png" descr="../nouvelle-aquitaine/logo%20NA%20vertical%20Alpha/png/logo_NA-vertical-Cou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9915" cy="645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9744" behindDoc="1" locked="0" layoutInCell="1" allowOverlap="1" wp14:anchorId="347BCC67" wp14:editId="0C5D6975">
          <wp:simplePos x="0" y="0"/>
          <wp:positionH relativeFrom="page">
            <wp:posOffset>619760</wp:posOffset>
          </wp:positionH>
          <wp:positionV relativeFrom="page">
            <wp:posOffset>9814560</wp:posOffset>
          </wp:positionV>
          <wp:extent cx="572135" cy="40767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5.tif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2135" cy="407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7960229" w14:textId="77777777" w:rsidR="00B124E5" w:rsidRDefault="004B2C6F">
    <w:pPr>
      <w:pStyle w:val="Pieddepage"/>
      <w:tabs>
        <w:tab w:val="clear" w:pos="9072"/>
        <w:tab w:val="right" w:pos="9046"/>
      </w:tabs>
      <w:ind w:left="1701"/>
      <w:rPr>
        <w:rFonts w:ascii="Arial" w:eastAsia="Arial" w:hAnsi="Arial" w:cs="Arial"/>
        <w:b/>
        <w:bCs/>
        <w:color w:val="4472C4"/>
        <w:sz w:val="16"/>
        <w:szCs w:val="16"/>
        <w:u w:color="4472C4"/>
      </w:rPr>
    </w:pPr>
    <w:r>
      <w:rPr>
        <w:rFonts w:ascii="Arial" w:hAnsi="Arial"/>
        <w:b/>
        <w:bCs/>
        <w:color w:val="4472C4"/>
        <w:sz w:val="20"/>
        <w:szCs w:val="20"/>
        <w:u w:color="4472C4"/>
      </w:rPr>
      <w:t>C</w:t>
    </w:r>
    <w:r>
      <w:rPr>
        <w:rFonts w:ascii="Arial" w:hAnsi="Arial"/>
        <w:b/>
        <w:bCs/>
        <w:color w:val="4472C4"/>
        <w:sz w:val="16"/>
        <w:szCs w:val="16"/>
        <w:u w:color="4472C4"/>
      </w:rPr>
      <w:t>omité Régional de Canoë-Kayak Nouvelle-Aquitaine</w:t>
    </w:r>
  </w:p>
  <w:p w14:paraId="30DDBBA8" w14:textId="77777777" w:rsidR="00B124E5" w:rsidRDefault="004B2C6F">
    <w:pPr>
      <w:pStyle w:val="Pieddepage"/>
      <w:tabs>
        <w:tab w:val="clear" w:pos="9072"/>
        <w:tab w:val="right" w:pos="9046"/>
      </w:tabs>
      <w:ind w:left="1701"/>
      <w:rPr>
        <w:rFonts w:ascii="Arial" w:eastAsia="Arial" w:hAnsi="Arial" w:cs="Arial"/>
        <w:color w:val="4472C4"/>
        <w:sz w:val="15"/>
        <w:szCs w:val="15"/>
        <w:u w:color="4472C4"/>
      </w:rPr>
    </w:pPr>
    <w:r>
      <w:rPr>
        <w:rFonts w:ascii="Arial" w:hAnsi="Arial"/>
        <w:color w:val="4472C4"/>
        <w:sz w:val="15"/>
        <w:szCs w:val="15"/>
        <w:u w:color="4472C4"/>
      </w:rPr>
      <w:t>Maison Régionale des sports - 2 av. de l’Université - 33400 Talence</w:t>
    </w:r>
  </w:p>
  <w:p w14:paraId="4574F0ED" w14:textId="77777777" w:rsidR="00B124E5" w:rsidRDefault="004B2C6F">
    <w:pPr>
      <w:pStyle w:val="Pieddepage"/>
      <w:tabs>
        <w:tab w:val="clear" w:pos="9072"/>
        <w:tab w:val="right" w:pos="9046"/>
      </w:tabs>
      <w:ind w:left="1701"/>
      <w:rPr>
        <w:rFonts w:ascii="Arial" w:eastAsia="Arial" w:hAnsi="Arial" w:cs="Arial"/>
        <w:color w:val="4472C4"/>
        <w:sz w:val="15"/>
        <w:szCs w:val="15"/>
        <w:u w:color="4472C4"/>
      </w:rPr>
    </w:pPr>
    <w:r>
      <w:rPr>
        <w:rFonts w:ascii="Arial" w:hAnsi="Arial"/>
        <w:color w:val="4472C4"/>
        <w:sz w:val="15"/>
        <w:szCs w:val="15"/>
        <w:u w:color="4472C4"/>
      </w:rPr>
      <w:t>N° SIRET : 423 627 001 00022 – Code APE : 9312Z</w:t>
    </w:r>
  </w:p>
  <w:p w14:paraId="324B8638" w14:textId="77777777" w:rsidR="00B124E5" w:rsidRDefault="004B2C6F">
    <w:pPr>
      <w:pStyle w:val="Pieddepage"/>
      <w:tabs>
        <w:tab w:val="clear" w:pos="9072"/>
        <w:tab w:val="right" w:pos="9046"/>
      </w:tabs>
      <w:ind w:left="1701"/>
      <w:rPr>
        <w:rStyle w:val="Lien"/>
        <w:rFonts w:ascii="Arial" w:eastAsia="Arial" w:hAnsi="Arial" w:cs="Arial"/>
        <w:sz w:val="15"/>
        <w:szCs w:val="15"/>
      </w:rPr>
    </w:pPr>
    <w:r>
      <w:rPr>
        <w:rFonts w:ascii="Arial" w:hAnsi="Arial"/>
        <w:color w:val="4472C4"/>
        <w:sz w:val="15"/>
        <w:szCs w:val="15"/>
        <w:u w:color="4472C4"/>
      </w:rPr>
      <w:t>Tél : 05 40 05 01 31 – nouvelleaquitaine@ffck.org - www.canoe-nouvelle-aquitaine.fr</w:t>
    </w:r>
  </w:p>
  <w:p w14:paraId="1668EF2F" w14:textId="77777777" w:rsidR="00B124E5" w:rsidRDefault="00B124E5">
    <w:pPr>
      <w:pStyle w:val="Pieddepage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4C51F" w14:textId="77777777" w:rsidR="00A421D8" w:rsidRDefault="00A421D8">
      <w:r>
        <w:separator/>
      </w:r>
    </w:p>
  </w:footnote>
  <w:footnote w:type="continuationSeparator" w:id="0">
    <w:p w14:paraId="0C6C30F7" w14:textId="77777777" w:rsidR="00A421D8" w:rsidRDefault="00A4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1245" w14:textId="77777777" w:rsidR="00B124E5" w:rsidRDefault="00924829">
    <w:pPr>
      <w:pStyle w:val="En-tte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16818A2" wp14:editId="3185B0D4">
          <wp:simplePos x="0" y="0"/>
          <wp:positionH relativeFrom="column">
            <wp:posOffset>-461645</wp:posOffset>
          </wp:positionH>
          <wp:positionV relativeFrom="paragraph">
            <wp:posOffset>64770</wp:posOffset>
          </wp:positionV>
          <wp:extent cx="1905000" cy="53624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CK_NOUVELLE-AQUITAINE_Pays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36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C9896" w14:textId="77777777" w:rsidR="00B124E5" w:rsidRDefault="00B124E5">
    <w:pPr>
      <w:pStyle w:val="En-tte"/>
      <w:tabs>
        <w:tab w:val="clear" w:pos="9072"/>
        <w:tab w:val="right" w:pos="9046"/>
      </w:tabs>
    </w:pPr>
  </w:p>
  <w:p w14:paraId="0E86A330" w14:textId="77777777" w:rsidR="00B124E5" w:rsidRDefault="00B124E5">
    <w:pPr>
      <w:pStyle w:val="En-tte"/>
      <w:tabs>
        <w:tab w:val="clear" w:pos="9072"/>
        <w:tab w:val="right" w:pos="9046"/>
      </w:tabs>
    </w:pPr>
  </w:p>
  <w:p w14:paraId="5E2F231B" w14:textId="77777777" w:rsidR="00B124E5" w:rsidRDefault="00B124E5">
    <w:pPr>
      <w:pStyle w:val="En-tte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095"/>
    <w:multiLevelType w:val="hybridMultilevel"/>
    <w:tmpl w:val="11484190"/>
    <w:lvl w:ilvl="0" w:tplc="B7E2DAB6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790D"/>
    <w:multiLevelType w:val="hybridMultilevel"/>
    <w:tmpl w:val="8836F0EA"/>
    <w:lvl w:ilvl="0" w:tplc="1BFCF3A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868"/>
    <w:multiLevelType w:val="hybridMultilevel"/>
    <w:tmpl w:val="B372C45C"/>
    <w:lvl w:ilvl="0" w:tplc="C994DE32">
      <w:start w:val="135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741"/>
    <w:multiLevelType w:val="hybridMultilevel"/>
    <w:tmpl w:val="D0DE4FCE"/>
    <w:lvl w:ilvl="0" w:tplc="6B645E52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D1E"/>
    <w:multiLevelType w:val="hybridMultilevel"/>
    <w:tmpl w:val="51DE0F6E"/>
    <w:lvl w:ilvl="0" w:tplc="109A4DBA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CB"/>
    <w:multiLevelType w:val="hybridMultilevel"/>
    <w:tmpl w:val="272AD1F8"/>
    <w:lvl w:ilvl="0" w:tplc="76F04F7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67B"/>
    <w:multiLevelType w:val="hybridMultilevel"/>
    <w:tmpl w:val="E53851CA"/>
    <w:lvl w:ilvl="0" w:tplc="49F47D06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A0D"/>
    <w:multiLevelType w:val="hybridMultilevel"/>
    <w:tmpl w:val="5FA84532"/>
    <w:lvl w:ilvl="0" w:tplc="212CE400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3CB9"/>
    <w:multiLevelType w:val="hybridMultilevel"/>
    <w:tmpl w:val="789A3EA6"/>
    <w:lvl w:ilvl="0" w:tplc="D4BC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46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05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2F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0A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8F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2E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2C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6E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FDA"/>
    <w:multiLevelType w:val="hybridMultilevel"/>
    <w:tmpl w:val="B6A42D76"/>
    <w:lvl w:ilvl="0" w:tplc="89EED96C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57FF"/>
    <w:multiLevelType w:val="hybridMultilevel"/>
    <w:tmpl w:val="45D67DC6"/>
    <w:lvl w:ilvl="0" w:tplc="8A98844E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682E"/>
    <w:multiLevelType w:val="hybridMultilevel"/>
    <w:tmpl w:val="176A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92750"/>
    <w:multiLevelType w:val="hybridMultilevel"/>
    <w:tmpl w:val="A48AAA58"/>
    <w:lvl w:ilvl="0" w:tplc="F8BE5C4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F0F8A"/>
    <w:multiLevelType w:val="hybridMultilevel"/>
    <w:tmpl w:val="FE0E03D8"/>
    <w:lvl w:ilvl="0" w:tplc="595C73DA">
      <w:start w:val="7000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A3885"/>
    <w:multiLevelType w:val="hybridMultilevel"/>
    <w:tmpl w:val="6D8E42DE"/>
    <w:lvl w:ilvl="0" w:tplc="0284D57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4D6"/>
    <w:multiLevelType w:val="hybridMultilevel"/>
    <w:tmpl w:val="A9521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1739"/>
    <w:multiLevelType w:val="hybridMultilevel"/>
    <w:tmpl w:val="68FCE308"/>
    <w:lvl w:ilvl="0" w:tplc="3704E0FA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85906"/>
    <w:multiLevelType w:val="hybridMultilevel"/>
    <w:tmpl w:val="E76CCF8A"/>
    <w:lvl w:ilvl="0" w:tplc="6BEA5EE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5"/>
    <w:rsid w:val="00000F8C"/>
    <w:rsid w:val="00003397"/>
    <w:rsid w:val="00015840"/>
    <w:rsid w:val="0001686A"/>
    <w:rsid w:val="0002207D"/>
    <w:rsid w:val="00022E95"/>
    <w:rsid w:val="000251CE"/>
    <w:rsid w:val="000266CA"/>
    <w:rsid w:val="000271A3"/>
    <w:rsid w:val="00027A54"/>
    <w:rsid w:val="00030075"/>
    <w:rsid w:val="0003535C"/>
    <w:rsid w:val="00035CEF"/>
    <w:rsid w:val="00035FE6"/>
    <w:rsid w:val="00046826"/>
    <w:rsid w:val="000468D4"/>
    <w:rsid w:val="00047F5E"/>
    <w:rsid w:val="00047FD1"/>
    <w:rsid w:val="00050631"/>
    <w:rsid w:val="00053471"/>
    <w:rsid w:val="0005372B"/>
    <w:rsid w:val="00054959"/>
    <w:rsid w:val="0005501F"/>
    <w:rsid w:val="000552D8"/>
    <w:rsid w:val="00057513"/>
    <w:rsid w:val="000606E9"/>
    <w:rsid w:val="00066763"/>
    <w:rsid w:val="00066FBE"/>
    <w:rsid w:val="00070F2A"/>
    <w:rsid w:val="000712E8"/>
    <w:rsid w:val="00075AE9"/>
    <w:rsid w:val="00076FCD"/>
    <w:rsid w:val="00082EA3"/>
    <w:rsid w:val="0008325B"/>
    <w:rsid w:val="00083A94"/>
    <w:rsid w:val="00084451"/>
    <w:rsid w:val="000849F9"/>
    <w:rsid w:val="00084EED"/>
    <w:rsid w:val="000864F1"/>
    <w:rsid w:val="00087150"/>
    <w:rsid w:val="0009036E"/>
    <w:rsid w:val="0009073D"/>
    <w:rsid w:val="00091D77"/>
    <w:rsid w:val="0009367D"/>
    <w:rsid w:val="000939A2"/>
    <w:rsid w:val="00094829"/>
    <w:rsid w:val="000A04AC"/>
    <w:rsid w:val="000A26AF"/>
    <w:rsid w:val="000A2D4D"/>
    <w:rsid w:val="000B0797"/>
    <w:rsid w:val="000B251E"/>
    <w:rsid w:val="000B3EDC"/>
    <w:rsid w:val="000B4B59"/>
    <w:rsid w:val="000C008C"/>
    <w:rsid w:val="000C082C"/>
    <w:rsid w:val="000C1055"/>
    <w:rsid w:val="000C58A8"/>
    <w:rsid w:val="000C608F"/>
    <w:rsid w:val="000C6440"/>
    <w:rsid w:val="000C7E4D"/>
    <w:rsid w:val="000D3AD0"/>
    <w:rsid w:val="000E46A6"/>
    <w:rsid w:val="000E4D9D"/>
    <w:rsid w:val="000F2E19"/>
    <w:rsid w:val="00100092"/>
    <w:rsid w:val="00103E9E"/>
    <w:rsid w:val="001057FE"/>
    <w:rsid w:val="00106B28"/>
    <w:rsid w:val="0011205E"/>
    <w:rsid w:val="00112DA1"/>
    <w:rsid w:val="0011413F"/>
    <w:rsid w:val="00114167"/>
    <w:rsid w:val="001153E2"/>
    <w:rsid w:val="001170BB"/>
    <w:rsid w:val="001207E2"/>
    <w:rsid w:val="0012370B"/>
    <w:rsid w:val="00132889"/>
    <w:rsid w:val="00132A94"/>
    <w:rsid w:val="00133216"/>
    <w:rsid w:val="00134C0C"/>
    <w:rsid w:val="00141D64"/>
    <w:rsid w:val="0014616C"/>
    <w:rsid w:val="00152619"/>
    <w:rsid w:val="00166E23"/>
    <w:rsid w:val="0017079F"/>
    <w:rsid w:val="0017364C"/>
    <w:rsid w:val="00173CC6"/>
    <w:rsid w:val="00174D7F"/>
    <w:rsid w:val="0017640A"/>
    <w:rsid w:val="0017654E"/>
    <w:rsid w:val="001774A5"/>
    <w:rsid w:val="00181D95"/>
    <w:rsid w:val="001850BA"/>
    <w:rsid w:val="001931CD"/>
    <w:rsid w:val="001A28AB"/>
    <w:rsid w:val="001A60B4"/>
    <w:rsid w:val="001A6DA6"/>
    <w:rsid w:val="001A79E6"/>
    <w:rsid w:val="001B0ED8"/>
    <w:rsid w:val="001B6436"/>
    <w:rsid w:val="001B7667"/>
    <w:rsid w:val="001C3422"/>
    <w:rsid w:val="001C536B"/>
    <w:rsid w:val="001D01BA"/>
    <w:rsid w:val="001D3438"/>
    <w:rsid w:val="001D4754"/>
    <w:rsid w:val="001D5C4A"/>
    <w:rsid w:val="001E0AA0"/>
    <w:rsid w:val="001E0AD2"/>
    <w:rsid w:val="001E1D09"/>
    <w:rsid w:val="001E3F73"/>
    <w:rsid w:val="001E6CBA"/>
    <w:rsid w:val="001F0C67"/>
    <w:rsid w:val="00201030"/>
    <w:rsid w:val="00203461"/>
    <w:rsid w:val="00212A7A"/>
    <w:rsid w:val="00213E0B"/>
    <w:rsid w:val="002214FC"/>
    <w:rsid w:val="00221E0F"/>
    <w:rsid w:val="00222864"/>
    <w:rsid w:val="00225E2A"/>
    <w:rsid w:val="002261BD"/>
    <w:rsid w:val="00231784"/>
    <w:rsid w:val="00233C3F"/>
    <w:rsid w:val="00240522"/>
    <w:rsid w:val="00244ADE"/>
    <w:rsid w:val="002478D7"/>
    <w:rsid w:val="002526EF"/>
    <w:rsid w:val="0025731B"/>
    <w:rsid w:val="0026142D"/>
    <w:rsid w:val="002638CB"/>
    <w:rsid w:val="00264F12"/>
    <w:rsid w:val="002650A0"/>
    <w:rsid w:val="00274B2A"/>
    <w:rsid w:val="00276A31"/>
    <w:rsid w:val="00282B64"/>
    <w:rsid w:val="0028397B"/>
    <w:rsid w:val="00285218"/>
    <w:rsid w:val="00292842"/>
    <w:rsid w:val="0029385E"/>
    <w:rsid w:val="002A15BF"/>
    <w:rsid w:val="002B0C5C"/>
    <w:rsid w:val="002B1154"/>
    <w:rsid w:val="002B1261"/>
    <w:rsid w:val="002B4048"/>
    <w:rsid w:val="002B7EFD"/>
    <w:rsid w:val="002C0453"/>
    <w:rsid w:val="002C1864"/>
    <w:rsid w:val="002C4429"/>
    <w:rsid w:val="002C53FA"/>
    <w:rsid w:val="002C7C30"/>
    <w:rsid w:val="002D2C88"/>
    <w:rsid w:val="002D313C"/>
    <w:rsid w:val="002D6E7D"/>
    <w:rsid w:val="002D7B02"/>
    <w:rsid w:val="002E1597"/>
    <w:rsid w:val="002E74EC"/>
    <w:rsid w:val="002F4DAB"/>
    <w:rsid w:val="002F6E53"/>
    <w:rsid w:val="002F7DDC"/>
    <w:rsid w:val="0030189B"/>
    <w:rsid w:val="003022EC"/>
    <w:rsid w:val="00303E5B"/>
    <w:rsid w:val="00311242"/>
    <w:rsid w:val="00313317"/>
    <w:rsid w:val="00321976"/>
    <w:rsid w:val="00322CF1"/>
    <w:rsid w:val="0033020B"/>
    <w:rsid w:val="00331584"/>
    <w:rsid w:val="003378E4"/>
    <w:rsid w:val="003415D6"/>
    <w:rsid w:val="003457D4"/>
    <w:rsid w:val="003471C3"/>
    <w:rsid w:val="003476A5"/>
    <w:rsid w:val="0035026A"/>
    <w:rsid w:val="00354E5C"/>
    <w:rsid w:val="00357629"/>
    <w:rsid w:val="00360A52"/>
    <w:rsid w:val="0036111D"/>
    <w:rsid w:val="00375AB7"/>
    <w:rsid w:val="003767C4"/>
    <w:rsid w:val="0037704D"/>
    <w:rsid w:val="00377AC9"/>
    <w:rsid w:val="00381131"/>
    <w:rsid w:val="003815E8"/>
    <w:rsid w:val="003833DB"/>
    <w:rsid w:val="00390D56"/>
    <w:rsid w:val="003930AE"/>
    <w:rsid w:val="00397B5B"/>
    <w:rsid w:val="003A3D3A"/>
    <w:rsid w:val="003B07B2"/>
    <w:rsid w:val="003B10F1"/>
    <w:rsid w:val="003B6735"/>
    <w:rsid w:val="003B6E66"/>
    <w:rsid w:val="003B6E89"/>
    <w:rsid w:val="003B71B8"/>
    <w:rsid w:val="003C04AB"/>
    <w:rsid w:val="003C4D9F"/>
    <w:rsid w:val="003D0684"/>
    <w:rsid w:val="003D17F6"/>
    <w:rsid w:val="003D54D1"/>
    <w:rsid w:val="003D75DD"/>
    <w:rsid w:val="003D7791"/>
    <w:rsid w:val="003E245F"/>
    <w:rsid w:val="003E29A3"/>
    <w:rsid w:val="003E5C01"/>
    <w:rsid w:val="003E65CF"/>
    <w:rsid w:val="003F34AA"/>
    <w:rsid w:val="003F45D1"/>
    <w:rsid w:val="004002BE"/>
    <w:rsid w:val="004018F1"/>
    <w:rsid w:val="0041373A"/>
    <w:rsid w:val="00414518"/>
    <w:rsid w:val="00416A7B"/>
    <w:rsid w:val="00423998"/>
    <w:rsid w:val="004316AF"/>
    <w:rsid w:val="004326B1"/>
    <w:rsid w:val="00433405"/>
    <w:rsid w:val="00433908"/>
    <w:rsid w:val="00433C14"/>
    <w:rsid w:val="0043484B"/>
    <w:rsid w:val="0043557D"/>
    <w:rsid w:val="00435B98"/>
    <w:rsid w:val="00435F15"/>
    <w:rsid w:val="00437B9E"/>
    <w:rsid w:val="004416B0"/>
    <w:rsid w:val="00444EAA"/>
    <w:rsid w:val="00446C06"/>
    <w:rsid w:val="0045067B"/>
    <w:rsid w:val="00450F7F"/>
    <w:rsid w:val="00451BE7"/>
    <w:rsid w:val="00451C06"/>
    <w:rsid w:val="00454306"/>
    <w:rsid w:val="004544B6"/>
    <w:rsid w:val="00461B65"/>
    <w:rsid w:val="004631CF"/>
    <w:rsid w:val="004650B0"/>
    <w:rsid w:val="00467687"/>
    <w:rsid w:val="00472DFD"/>
    <w:rsid w:val="00475148"/>
    <w:rsid w:val="00476ADD"/>
    <w:rsid w:val="004777E8"/>
    <w:rsid w:val="00484266"/>
    <w:rsid w:val="00486DBB"/>
    <w:rsid w:val="004915F6"/>
    <w:rsid w:val="004963BC"/>
    <w:rsid w:val="004A360C"/>
    <w:rsid w:val="004A3BAA"/>
    <w:rsid w:val="004B2C6F"/>
    <w:rsid w:val="004B55E2"/>
    <w:rsid w:val="004C6243"/>
    <w:rsid w:val="004C6F08"/>
    <w:rsid w:val="004D4FCB"/>
    <w:rsid w:val="004D57E5"/>
    <w:rsid w:val="004D665B"/>
    <w:rsid w:val="004E2B4B"/>
    <w:rsid w:val="004E58DE"/>
    <w:rsid w:val="004F0852"/>
    <w:rsid w:val="004F434D"/>
    <w:rsid w:val="004F4AEC"/>
    <w:rsid w:val="004F595A"/>
    <w:rsid w:val="0050260C"/>
    <w:rsid w:val="00505535"/>
    <w:rsid w:val="00505D66"/>
    <w:rsid w:val="005065A7"/>
    <w:rsid w:val="00506CA9"/>
    <w:rsid w:val="00507436"/>
    <w:rsid w:val="005164F4"/>
    <w:rsid w:val="005167A2"/>
    <w:rsid w:val="00517A0E"/>
    <w:rsid w:val="00517B33"/>
    <w:rsid w:val="005218B7"/>
    <w:rsid w:val="00526FA9"/>
    <w:rsid w:val="00530754"/>
    <w:rsid w:val="005360FA"/>
    <w:rsid w:val="005402F8"/>
    <w:rsid w:val="005435E7"/>
    <w:rsid w:val="0054474E"/>
    <w:rsid w:val="00545D3D"/>
    <w:rsid w:val="00547B00"/>
    <w:rsid w:val="00550D78"/>
    <w:rsid w:val="00553EDD"/>
    <w:rsid w:val="0056154D"/>
    <w:rsid w:val="00562A18"/>
    <w:rsid w:val="00562D15"/>
    <w:rsid w:val="0057027A"/>
    <w:rsid w:val="005707CB"/>
    <w:rsid w:val="00571D0D"/>
    <w:rsid w:val="005771E2"/>
    <w:rsid w:val="00582085"/>
    <w:rsid w:val="00583B3A"/>
    <w:rsid w:val="00591DE3"/>
    <w:rsid w:val="00591E94"/>
    <w:rsid w:val="00592AC9"/>
    <w:rsid w:val="00594750"/>
    <w:rsid w:val="00596E7E"/>
    <w:rsid w:val="005A01C6"/>
    <w:rsid w:val="005A4545"/>
    <w:rsid w:val="005A4C1F"/>
    <w:rsid w:val="005C3CD9"/>
    <w:rsid w:val="005C6249"/>
    <w:rsid w:val="005D01D1"/>
    <w:rsid w:val="005D0C01"/>
    <w:rsid w:val="005E3D3B"/>
    <w:rsid w:val="005E4211"/>
    <w:rsid w:val="005E5C28"/>
    <w:rsid w:val="005E7A16"/>
    <w:rsid w:val="006009CA"/>
    <w:rsid w:val="006064BA"/>
    <w:rsid w:val="00607CA3"/>
    <w:rsid w:val="00612F00"/>
    <w:rsid w:val="00616C8D"/>
    <w:rsid w:val="0062356D"/>
    <w:rsid w:val="0062464E"/>
    <w:rsid w:val="00625782"/>
    <w:rsid w:val="00626E49"/>
    <w:rsid w:val="00632091"/>
    <w:rsid w:val="006340C7"/>
    <w:rsid w:val="0063553E"/>
    <w:rsid w:val="00636394"/>
    <w:rsid w:val="00636F7C"/>
    <w:rsid w:val="00637E9D"/>
    <w:rsid w:val="0064428B"/>
    <w:rsid w:val="006504C2"/>
    <w:rsid w:val="00651AEA"/>
    <w:rsid w:val="0065280B"/>
    <w:rsid w:val="00653B9A"/>
    <w:rsid w:val="00654B12"/>
    <w:rsid w:val="00655F80"/>
    <w:rsid w:val="00665414"/>
    <w:rsid w:val="00667FB8"/>
    <w:rsid w:val="0067020E"/>
    <w:rsid w:val="0067046B"/>
    <w:rsid w:val="00670BC3"/>
    <w:rsid w:val="0067414D"/>
    <w:rsid w:val="0068276E"/>
    <w:rsid w:val="00692740"/>
    <w:rsid w:val="006948D5"/>
    <w:rsid w:val="006A16DE"/>
    <w:rsid w:val="006A24A2"/>
    <w:rsid w:val="006A27A8"/>
    <w:rsid w:val="006A61DF"/>
    <w:rsid w:val="006B2B67"/>
    <w:rsid w:val="006B6C0F"/>
    <w:rsid w:val="006C240E"/>
    <w:rsid w:val="006C467F"/>
    <w:rsid w:val="006C5157"/>
    <w:rsid w:val="006C691C"/>
    <w:rsid w:val="006C6A17"/>
    <w:rsid w:val="006D0142"/>
    <w:rsid w:val="006D2938"/>
    <w:rsid w:val="006D2B02"/>
    <w:rsid w:val="006D2BBA"/>
    <w:rsid w:val="006D5764"/>
    <w:rsid w:val="006D7395"/>
    <w:rsid w:val="006E317B"/>
    <w:rsid w:val="006E7A64"/>
    <w:rsid w:val="006E7B7A"/>
    <w:rsid w:val="006F2014"/>
    <w:rsid w:val="006F6A19"/>
    <w:rsid w:val="006F7551"/>
    <w:rsid w:val="00706A14"/>
    <w:rsid w:val="007075EC"/>
    <w:rsid w:val="0071758A"/>
    <w:rsid w:val="007225F7"/>
    <w:rsid w:val="007246E7"/>
    <w:rsid w:val="00724B58"/>
    <w:rsid w:val="00726BD7"/>
    <w:rsid w:val="007274CE"/>
    <w:rsid w:val="00727F24"/>
    <w:rsid w:val="00731772"/>
    <w:rsid w:val="00732320"/>
    <w:rsid w:val="00732508"/>
    <w:rsid w:val="00733986"/>
    <w:rsid w:val="00734945"/>
    <w:rsid w:val="00741282"/>
    <w:rsid w:val="0074200A"/>
    <w:rsid w:val="00743575"/>
    <w:rsid w:val="00745D52"/>
    <w:rsid w:val="00747D60"/>
    <w:rsid w:val="00750C42"/>
    <w:rsid w:val="00752253"/>
    <w:rsid w:val="00757E5F"/>
    <w:rsid w:val="00763E15"/>
    <w:rsid w:val="00764227"/>
    <w:rsid w:val="0076479F"/>
    <w:rsid w:val="00764B44"/>
    <w:rsid w:val="00773381"/>
    <w:rsid w:val="00780C7E"/>
    <w:rsid w:val="007827AF"/>
    <w:rsid w:val="007855EE"/>
    <w:rsid w:val="00790C42"/>
    <w:rsid w:val="007928C9"/>
    <w:rsid w:val="00793454"/>
    <w:rsid w:val="007936A1"/>
    <w:rsid w:val="00794513"/>
    <w:rsid w:val="00797323"/>
    <w:rsid w:val="007973E0"/>
    <w:rsid w:val="007B34B0"/>
    <w:rsid w:val="007B4382"/>
    <w:rsid w:val="007B51DF"/>
    <w:rsid w:val="007B7526"/>
    <w:rsid w:val="007C1D02"/>
    <w:rsid w:val="007C298C"/>
    <w:rsid w:val="007C486A"/>
    <w:rsid w:val="007D104B"/>
    <w:rsid w:val="007D2559"/>
    <w:rsid w:val="007E3E71"/>
    <w:rsid w:val="007E6161"/>
    <w:rsid w:val="007F3D99"/>
    <w:rsid w:val="007F48E2"/>
    <w:rsid w:val="007F4B80"/>
    <w:rsid w:val="007F5F19"/>
    <w:rsid w:val="00800705"/>
    <w:rsid w:val="008012C8"/>
    <w:rsid w:val="00803128"/>
    <w:rsid w:val="00803575"/>
    <w:rsid w:val="0080563C"/>
    <w:rsid w:val="00810B96"/>
    <w:rsid w:val="0081142D"/>
    <w:rsid w:val="00817BE1"/>
    <w:rsid w:val="0082153E"/>
    <w:rsid w:val="00821827"/>
    <w:rsid w:val="0082392C"/>
    <w:rsid w:val="00830F33"/>
    <w:rsid w:val="008344BD"/>
    <w:rsid w:val="00836BBA"/>
    <w:rsid w:val="008415CC"/>
    <w:rsid w:val="00843FFC"/>
    <w:rsid w:val="0084725F"/>
    <w:rsid w:val="00847D97"/>
    <w:rsid w:val="00855746"/>
    <w:rsid w:val="008733D7"/>
    <w:rsid w:val="008743E9"/>
    <w:rsid w:val="008746E2"/>
    <w:rsid w:val="00875200"/>
    <w:rsid w:val="00875486"/>
    <w:rsid w:val="00877129"/>
    <w:rsid w:val="0089062C"/>
    <w:rsid w:val="00897EC4"/>
    <w:rsid w:val="008A6B2C"/>
    <w:rsid w:val="008A6E7F"/>
    <w:rsid w:val="008B361B"/>
    <w:rsid w:val="008C1744"/>
    <w:rsid w:val="008C5C7D"/>
    <w:rsid w:val="008D018A"/>
    <w:rsid w:val="008D26A4"/>
    <w:rsid w:val="008D4F6F"/>
    <w:rsid w:val="008D6582"/>
    <w:rsid w:val="008E0648"/>
    <w:rsid w:val="008E3E17"/>
    <w:rsid w:val="008E497A"/>
    <w:rsid w:val="008F0FC9"/>
    <w:rsid w:val="008F59A8"/>
    <w:rsid w:val="00900457"/>
    <w:rsid w:val="0090710C"/>
    <w:rsid w:val="009079CE"/>
    <w:rsid w:val="0091190F"/>
    <w:rsid w:val="00915154"/>
    <w:rsid w:val="009161BC"/>
    <w:rsid w:val="0091685B"/>
    <w:rsid w:val="00917581"/>
    <w:rsid w:val="009228BB"/>
    <w:rsid w:val="00924829"/>
    <w:rsid w:val="0093019E"/>
    <w:rsid w:val="00930BB7"/>
    <w:rsid w:val="009316CC"/>
    <w:rsid w:val="00931E96"/>
    <w:rsid w:val="00935E50"/>
    <w:rsid w:val="00943896"/>
    <w:rsid w:val="00943C35"/>
    <w:rsid w:val="00943E97"/>
    <w:rsid w:val="00945976"/>
    <w:rsid w:val="00961E4F"/>
    <w:rsid w:val="00962513"/>
    <w:rsid w:val="009632FD"/>
    <w:rsid w:val="00963520"/>
    <w:rsid w:val="00970477"/>
    <w:rsid w:val="009735EF"/>
    <w:rsid w:val="0097506D"/>
    <w:rsid w:val="00985910"/>
    <w:rsid w:val="0098662B"/>
    <w:rsid w:val="00991214"/>
    <w:rsid w:val="00993556"/>
    <w:rsid w:val="0099527F"/>
    <w:rsid w:val="009A0BA5"/>
    <w:rsid w:val="009A10C6"/>
    <w:rsid w:val="009A2BBB"/>
    <w:rsid w:val="009A5105"/>
    <w:rsid w:val="009A658F"/>
    <w:rsid w:val="009A6D87"/>
    <w:rsid w:val="009B0D12"/>
    <w:rsid w:val="009B2D5E"/>
    <w:rsid w:val="009B666D"/>
    <w:rsid w:val="009B7D4F"/>
    <w:rsid w:val="009C2555"/>
    <w:rsid w:val="009C379D"/>
    <w:rsid w:val="009C5A34"/>
    <w:rsid w:val="009D117B"/>
    <w:rsid w:val="009D1A51"/>
    <w:rsid w:val="009D4327"/>
    <w:rsid w:val="009D6E07"/>
    <w:rsid w:val="009E5369"/>
    <w:rsid w:val="009F07EC"/>
    <w:rsid w:val="009F4F0C"/>
    <w:rsid w:val="009F750C"/>
    <w:rsid w:val="00A04CCD"/>
    <w:rsid w:val="00A16C79"/>
    <w:rsid w:val="00A210E2"/>
    <w:rsid w:val="00A21836"/>
    <w:rsid w:val="00A30D12"/>
    <w:rsid w:val="00A33E4C"/>
    <w:rsid w:val="00A34B16"/>
    <w:rsid w:val="00A36049"/>
    <w:rsid w:val="00A3765D"/>
    <w:rsid w:val="00A4166F"/>
    <w:rsid w:val="00A421D8"/>
    <w:rsid w:val="00A43586"/>
    <w:rsid w:val="00A44E02"/>
    <w:rsid w:val="00A45493"/>
    <w:rsid w:val="00A47DD8"/>
    <w:rsid w:val="00A47F78"/>
    <w:rsid w:val="00A52522"/>
    <w:rsid w:val="00A53BB3"/>
    <w:rsid w:val="00A56ADF"/>
    <w:rsid w:val="00A60595"/>
    <w:rsid w:val="00A6355E"/>
    <w:rsid w:val="00A6449C"/>
    <w:rsid w:val="00A745EA"/>
    <w:rsid w:val="00A80D83"/>
    <w:rsid w:val="00A820DE"/>
    <w:rsid w:val="00A85EDF"/>
    <w:rsid w:val="00A863C1"/>
    <w:rsid w:val="00A92841"/>
    <w:rsid w:val="00A942A2"/>
    <w:rsid w:val="00A95275"/>
    <w:rsid w:val="00AA4603"/>
    <w:rsid w:val="00AA678B"/>
    <w:rsid w:val="00AB468C"/>
    <w:rsid w:val="00AB6D63"/>
    <w:rsid w:val="00AB6F9B"/>
    <w:rsid w:val="00AC5DA4"/>
    <w:rsid w:val="00AE1BC0"/>
    <w:rsid w:val="00AE2117"/>
    <w:rsid w:val="00AE317D"/>
    <w:rsid w:val="00AE39B2"/>
    <w:rsid w:val="00AE3A88"/>
    <w:rsid w:val="00AE5043"/>
    <w:rsid w:val="00AF22BD"/>
    <w:rsid w:val="00AF48DD"/>
    <w:rsid w:val="00AF538A"/>
    <w:rsid w:val="00AF56BC"/>
    <w:rsid w:val="00B0268A"/>
    <w:rsid w:val="00B124E5"/>
    <w:rsid w:val="00B13110"/>
    <w:rsid w:val="00B154E4"/>
    <w:rsid w:val="00B16BCB"/>
    <w:rsid w:val="00B248CB"/>
    <w:rsid w:val="00B26731"/>
    <w:rsid w:val="00B26BA7"/>
    <w:rsid w:val="00B272ED"/>
    <w:rsid w:val="00B27882"/>
    <w:rsid w:val="00B345B8"/>
    <w:rsid w:val="00B34ECF"/>
    <w:rsid w:val="00B43173"/>
    <w:rsid w:val="00B4396F"/>
    <w:rsid w:val="00B52241"/>
    <w:rsid w:val="00B5390B"/>
    <w:rsid w:val="00B53AD5"/>
    <w:rsid w:val="00B56012"/>
    <w:rsid w:val="00B575F8"/>
    <w:rsid w:val="00B634BA"/>
    <w:rsid w:val="00B64C76"/>
    <w:rsid w:val="00B651DA"/>
    <w:rsid w:val="00B65E59"/>
    <w:rsid w:val="00B664DF"/>
    <w:rsid w:val="00B67A40"/>
    <w:rsid w:val="00B70AFC"/>
    <w:rsid w:val="00B70E9E"/>
    <w:rsid w:val="00B71158"/>
    <w:rsid w:val="00B734AA"/>
    <w:rsid w:val="00B75C5F"/>
    <w:rsid w:val="00B83714"/>
    <w:rsid w:val="00B867C6"/>
    <w:rsid w:val="00B913C7"/>
    <w:rsid w:val="00B92741"/>
    <w:rsid w:val="00B94453"/>
    <w:rsid w:val="00B9575B"/>
    <w:rsid w:val="00B95D64"/>
    <w:rsid w:val="00B96EB6"/>
    <w:rsid w:val="00BA5CF9"/>
    <w:rsid w:val="00BB0A2F"/>
    <w:rsid w:val="00BB0EB9"/>
    <w:rsid w:val="00BB2F32"/>
    <w:rsid w:val="00BB623B"/>
    <w:rsid w:val="00BC28C3"/>
    <w:rsid w:val="00BC2B43"/>
    <w:rsid w:val="00BC3B48"/>
    <w:rsid w:val="00BC5598"/>
    <w:rsid w:val="00BC66B5"/>
    <w:rsid w:val="00BD49EA"/>
    <w:rsid w:val="00BE2F83"/>
    <w:rsid w:val="00BE37D4"/>
    <w:rsid w:val="00BE6540"/>
    <w:rsid w:val="00BE6AE3"/>
    <w:rsid w:val="00BE6C7E"/>
    <w:rsid w:val="00BF46CB"/>
    <w:rsid w:val="00BF4934"/>
    <w:rsid w:val="00C03278"/>
    <w:rsid w:val="00C04E8B"/>
    <w:rsid w:val="00C06975"/>
    <w:rsid w:val="00C06C7E"/>
    <w:rsid w:val="00C10546"/>
    <w:rsid w:val="00C14164"/>
    <w:rsid w:val="00C209A8"/>
    <w:rsid w:val="00C2220D"/>
    <w:rsid w:val="00C23686"/>
    <w:rsid w:val="00C23A7B"/>
    <w:rsid w:val="00C23F95"/>
    <w:rsid w:val="00C26B52"/>
    <w:rsid w:val="00C325D7"/>
    <w:rsid w:val="00C34F98"/>
    <w:rsid w:val="00C34FFD"/>
    <w:rsid w:val="00C50CA8"/>
    <w:rsid w:val="00C52CD5"/>
    <w:rsid w:val="00C55784"/>
    <w:rsid w:val="00C566FB"/>
    <w:rsid w:val="00C661AD"/>
    <w:rsid w:val="00C671DD"/>
    <w:rsid w:val="00C70577"/>
    <w:rsid w:val="00C72EF2"/>
    <w:rsid w:val="00C800F2"/>
    <w:rsid w:val="00C8242B"/>
    <w:rsid w:val="00C833DE"/>
    <w:rsid w:val="00C86492"/>
    <w:rsid w:val="00C93C66"/>
    <w:rsid w:val="00C97849"/>
    <w:rsid w:val="00CA01AF"/>
    <w:rsid w:val="00CA31A9"/>
    <w:rsid w:val="00CA6023"/>
    <w:rsid w:val="00CB6E40"/>
    <w:rsid w:val="00CB76E4"/>
    <w:rsid w:val="00CC1AEA"/>
    <w:rsid w:val="00CC20CF"/>
    <w:rsid w:val="00CC4EAE"/>
    <w:rsid w:val="00CC7027"/>
    <w:rsid w:val="00CD1FE7"/>
    <w:rsid w:val="00CD2A75"/>
    <w:rsid w:val="00CD424F"/>
    <w:rsid w:val="00CE600D"/>
    <w:rsid w:val="00CF4D57"/>
    <w:rsid w:val="00CF541D"/>
    <w:rsid w:val="00CF5922"/>
    <w:rsid w:val="00D00014"/>
    <w:rsid w:val="00D00353"/>
    <w:rsid w:val="00D02226"/>
    <w:rsid w:val="00D02D7F"/>
    <w:rsid w:val="00D0371A"/>
    <w:rsid w:val="00D0755E"/>
    <w:rsid w:val="00D111C3"/>
    <w:rsid w:val="00D12257"/>
    <w:rsid w:val="00D257E1"/>
    <w:rsid w:val="00D40910"/>
    <w:rsid w:val="00D422AA"/>
    <w:rsid w:val="00D42866"/>
    <w:rsid w:val="00D50282"/>
    <w:rsid w:val="00D51CA4"/>
    <w:rsid w:val="00D51E5F"/>
    <w:rsid w:val="00D61909"/>
    <w:rsid w:val="00D65081"/>
    <w:rsid w:val="00D66094"/>
    <w:rsid w:val="00D675F1"/>
    <w:rsid w:val="00D67B5F"/>
    <w:rsid w:val="00D719EE"/>
    <w:rsid w:val="00D71B5E"/>
    <w:rsid w:val="00D734D0"/>
    <w:rsid w:val="00D75026"/>
    <w:rsid w:val="00D764E3"/>
    <w:rsid w:val="00D77BD7"/>
    <w:rsid w:val="00D807E8"/>
    <w:rsid w:val="00D8281B"/>
    <w:rsid w:val="00D84B0D"/>
    <w:rsid w:val="00D878F4"/>
    <w:rsid w:val="00D87FFC"/>
    <w:rsid w:val="00D92FC1"/>
    <w:rsid w:val="00D94B3E"/>
    <w:rsid w:val="00DA058C"/>
    <w:rsid w:val="00DA0CAA"/>
    <w:rsid w:val="00DA10BF"/>
    <w:rsid w:val="00DA63B6"/>
    <w:rsid w:val="00DB2D4C"/>
    <w:rsid w:val="00DB5071"/>
    <w:rsid w:val="00DC171B"/>
    <w:rsid w:val="00DC1A9D"/>
    <w:rsid w:val="00DD170E"/>
    <w:rsid w:val="00DD2F13"/>
    <w:rsid w:val="00DD4228"/>
    <w:rsid w:val="00DD60E0"/>
    <w:rsid w:val="00DE0611"/>
    <w:rsid w:val="00DE1EEF"/>
    <w:rsid w:val="00DE40FA"/>
    <w:rsid w:val="00DE4CCF"/>
    <w:rsid w:val="00DF0A5E"/>
    <w:rsid w:val="00DF4C24"/>
    <w:rsid w:val="00E00F24"/>
    <w:rsid w:val="00E05CE3"/>
    <w:rsid w:val="00E06BD7"/>
    <w:rsid w:val="00E11293"/>
    <w:rsid w:val="00E12103"/>
    <w:rsid w:val="00E15E2B"/>
    <w:rsid w:val="00E203E9"/>
    <w:rsid w:val="00E2272E"/>
    <w:rsid w:val="00E3015E"/>
    <w:rsid w:val="00E30517"/>
    <w:rsid w:val="00E30A4C"/>
    <w:rsid w:val="00E37AA7"/>
    <w:rsid w:val="00E45D5F"/>
    <w:rsid w:val="00E533D8"/>
    <w:rsid w:val="00E7051E"/>
    <w:rsid w:val="00E71A17"/>
    <w:rsid w:val="00E80856"/>
    <w:rsid w:val="00E82256"/>
    <w:rsid w:val="00E83D31"/>
    <w:rsid w:val="00E84EE2"/>
    <w:rsid w:val="00E91543"/>
    <w:rsid w:val="00E9178B"/>
    <w:rsid w:val="00E91C23"/>
    <w:rsid w:val="00E9261B"/>
    <w:rsid w:val="00E96C50"/>
    <w:rsid w:val="00E96D08"/>
    <w:rsid w:val="00E97B95"/>
    <w:rsid w:val="00EA13BA"/>
    <w:rsid w:val="00EA409F"/>
    <w:rsid w:val="00EA7D1A"/>
    <w:rsid w:val="00EB0EC5"/>
    <w:rsid w:val="00EB72E4"/>
    <w:rsid w:val="00EC077D"/>
    <w:rsid w:val="00EC775B"/>
    <w:rsid w:val="00ED7377"/>
    <w:rsid w:val="00EE04C6"/>
    <w:rsid w:val="00EE121D"/>
    <w:rsid w:val="00EE369D"/>
    <w:rsid w:val="00EF1DF6"/>
    <w:rsid w:val="00EF1E75"/>
    <w:rsid w:val="00EF234F"/>
    <w:rsid w:val="00EF3475"/>
    <w:rsid w:val="00F05804"/>
    <w:rsid w:val="00F11827"/>
    <w:rsid w:val="00F14E90"/>
    <w:rsid w:val="00F14EFD"/>
    <w:rsid w:val="00F15954"/>
    <w:rsid w:val="00F170A9"/>
    <w:rsid w:val="00F2193F"/>
    <w:rsid w:val="00F232EE"/>
    <w:rsid w:val="00F235F9"/>
    <w:rsid w:val="00F2387A"/>
    <w:rsid w:val="00F25E43"/>
    <w:rsid w:val="00F33D72"/>
    <w:rsid w:val="00F35BE3"/>
    <w:rsid w:val="00F42767"/>
    <w:rsid w:val="00F42D2C"/>
    <w:rsid w:val="00F47110"/>
    <w:rsid w:val="00F47630"/>
    <w:rsid w:val="00F50D40"/>
    <w:rsid w:val="00F51714"/>
    <w:rsid w:val="00F664DF"/>
    <w:rsid w:val="00F676D3"/>
    <w:rsid w:val="00F67B91"/>
    <w:rsid w:val="00F733A1"/>
    <w:rsid w:val="00F7498F"/>
    <w:rsid w:val="00F845BB"/>
    <w:rsid w:val="00F92B93"/>
    <w:rsid w:val="00F93421"/>
    <w:rsid w:val="00F9445C"/>
    <w:rsid w:val="00F95995"/>
    <w:rsid w:val="00F95B36"/>
    <w:rsid w:val="00FA28CA"/>
    <w:rsid w:val="00FA37EE"/>
    <w:rsid w:val="00FA3D33"/>
    <w:rsid w:val="00FA4151"/>
    <w:rsid w:val="00FA5AF1"/>
    <w:rsid w:val="00FA64CF"/>
    <w:rsid w:val="00FA64EE"/>
    <w:rsid w:val="00FA7025"/>
    <w:rsid w:val="00FA78A5"/>
    <w:rsid w:val="00FB0FD7"/>
    <w:rsid w:val="00FB342B"/>
    <w:rsid w:val="00FC241C"/>
    <w:rsid w:val="00FC4571"/>
    <w:rsid w:val="00FD0B4D"/>
    <w:rsid w:val="00FD1C99"/>
    <w:rsid w:val="00FD53F9"/>
    <w:rsid w:val="00FD67BC"/>
    <w:rsid w:val="00FD6EC2"/>
    <w:rsid w:val="00FE1B8E"/>
    <w:rsid w:val="00FF055F"/>
    <w:rsid w:val="00FF221C"/>
    <w:rsid w:val="00FF2B1C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F192"/>
  <w15:docId w15:val="{EEB87FF5-F235-4F77-A557-CC64F012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33DE"/>
    <w:rPr>
      <w:sz w:val="24"/>
      <w:szCs w:val="24"/>
      <w:lang w:val="en-US" w:eastAsia="en-US"/>
    </w:rPr>
  </w:style>
  <w:style w:type="paragraph" w:styleId="Titre8">
    <w:name w:val="heading 8"/>
    <w:next w:val="Corps"/>
    <w:rsid w:val="00C833DE"/>
    <w:pPr>
      <w:keepNext/>
      <w:outlineLvl w:val="7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833DE"/>
    <w:rPr>
      <w:u w:val="single"/>
    </w:rPr>
  </w:style>
  <w:style w:type="table" w:customStyle="1" w:styleId="NormalTable0">
    <w:name w:val="Normal Table0"/>
    <w:rsid w:val="00C83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833D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eddepage">
    <w:name w:val="footer"/>
    <w:rsid w:val="00C833DE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en">
    <w:name w:val="Lien"/>
    <w:rsid w:val="00C833DE"/>
    <w:rPr>
      <w:color w:val="0563C1"/>
      <w:u w:val="single" w:color="0563C1"/>
    </w:rPr>
  </w:style>
  <w:style w:type="paragraph" w:customStyle="1" w:styleId="Corps">
    <w:name w:val="Corps"/>
    <w:rsid w:val="00C833DE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orpsdetexte">
    <w:name w:val="Body Text"/>
    <w:rsid w:val="00C833DE"/>
    <w:pPr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8D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CRCK LIMOUSIN</dc:creator>
  <cp:lastModifiedBy>Dominique MASSICOT</cp:lastModifiedBy>
  <cp:revision>2</cp:revision>
  <cp:lastPrinted>2018-10-02T07:46:00Z</cp:lastPrinted>
  <dcterms:created xsi:type="dcterms:W3CDTF">2024-01-19T08:27:00Z</dcterms:created>
  <dcterms:modified xsi:type="dcterms:W3CDTF">2024-01-19T08:27:00Z</dcterms:modified>
</cp:coreProperties>
</file>